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C43E2" w14:textId="0355C631" w:rsidR="00A67C8A" w:rsidRDefault="00A67C8A">
      <w:r>
        <w:t>H.E. Mr. Bolorchuluun Khayangaa</w:t>
      </w:r>
    </w:p>
    <w:p w14:paraId="15151B27" w14:textId="5C4A68BE" w:rsidR="00A67C8A" w:rsidRDefault="00A67C8A">
      <w:r>
        <w:t>Minister of Food, Agriculture and Light Industry of Mongolia (MoFALI)</w:t>
      </w:r>
    </w:p>
    <w:p w14:paraId="1C78B4F4" w14:textId="0AF36434" w:rsidR="00A67C8A" w:rsidRDefault="00A67C8A">
      <w:r>
        <w:t>13381 Governmental Building 9</w:t>
      </w:r>
      <w:r w:rsidRPr="00A67C8A">
        <w:rPr>
          <w:vertAlign w:val="superscript"/>
        </w:rPr>
        <w:t>th</w:t>
      </w:r>
      <w:r>
        <w:t>, Peace Avenue 16a,</w:t>
      </w:r>
    </w:p>
    <w:p w14:paraId="65199032" w14:textId="54501312" w:rsidR="00A67C8A" w:rsidRDefault="00A67C8A">
      <w:r>
        <w:t>Bayanzurkh District, Ulaanbaatar, Mongolia</w:t>
      </w:r>
    </w:p>
    <w:p w14:paraId="3FC4DB80" w14:textId="1C8476A6" w:rsidR="00A67C8A" w:rsidRDefault="00000000">
      <w:hyperlink r:id="rId4" w:history="1">
        <w:r w:rsidR="00A67C8A" w:rsidRPr="00132BE8">
          <w:rPr>
            <w:rStyle w:val="Hyperlink"/>
          </w:rPr>
          <w:t>info@mofa.gov.mn</w:t>
        </w:r>
      </w:hyperlink>
    </w:p>
    <w:p w14:paraId="31AC4D08" w14:textId="77777777" w:rsidR="00A67C8A" w:rsidRDefault="00A67C8A"/>
    <w:p w14:paraId="257DCD1D" w14:textId="6BDCA832" w:rsidR="00A67C8A" w:rsidRDefault="00A67C8A">
      <w:r>
        <w:tab/>
        <w:t>I, Tyler Swan, President of the South Dakota Section of the Society for Range Management</w:t>
      </w:r>
      <w:r w:rsidR="00DA097E">
        <w:t>, am writing you requesting that our organization</w:t>
      </w:r>
      <w:r w:rsidR="00974684">
        <w:t xml:space="preserve"> be </w:t>
      </w:r>
      <w:r w:rsidR="005849E7">
        <w:t xml:space="preserve">recognized as a partner to the International Year of Rangelands and Pastoralists </w:t>
      </w:r>
      <w:r w:rsidR="00953EE3">
        <w:t xml:space="preserve">(IYRP) </w:t>
      </w:r>
      <w:r w:rsidR="005849E7">
        <w:t xml:space="preserve">in 2026. </w:t>
      </w:r>
      <w:r w:rsidR="00120A79">
        <w:t xml:space="preserve">Our organization is committed to promoting the sustainable use of rangelands through professional development and </w:t>
      </w:r>
      <w:r w:rsidR="0040185B">
        <w:t xml:space="preserve">education of its members and the public. </w:t>
      </w:r>
      <w:r w:rsidR="00D74A16">
        <w:t xml:space="preserve">We strive to </w:t>
      </w:r>
      <w:r w:rsidR="00F820D4">
        <w:t>recruit others into the fold of rangeland</w:t>
      </w:r>
      <w:r w:rsidR="009A1F59">
        <w:t xml:space="preserve"> conservation</w:t>
      </w:r>
      <w:r w:rsidR="0075365C">
        <w:t xml:space="preserve">, and the IYRP exemplifies </w:t>
      </w:r>
      <w:r w:rsidR="007B0704">
        <w:t>this mission on a global level.</w:t>
      </w:r>
    </w:p>
    <w:p w14:paraId="721D00A7" w14:textId="77777777" w:rsidR="007B0704" w:rsidRDefault="007B0704"/>
    <w:p w14:paraId="1E820C84" w14:textId="54D0039F" w:rsidR="007B0704" w:rsidRDefault="007B0704">
      <w:r>
        <w:tab/>
      </w:r>
      <w:r w:rsidR="005F5C93">
        <w:t>Each year, the South Dakota Section</w:t>
      </w:r>
      <w:r w:rsidR="009167D1">
        <w:t xml:space="preserve"> conducts tours for </w:t>
      </w:r>
      <w:r w:rsidR="00990384">
        <w:t xml:space="preserve">our </w:t>
      </w:r>
      <w:r w:rsidR="009E520F">
        <w:t xml:space="preserve">producers who have been awarded the </w:t>
      </w:r>
      <w:r w:rsidR="00990384">
        <w:t>Excellence in Range M</w:t>
      </w:r>
      <w:r w:rsidR="009E520F">
        <w:t xml:space="preserve">anagement </w:t>
      </w:r>
      <w:r w:rsidR="008D6F95">
        <w:t>status</w:t>
      </w:r>
      <w:r w:rsidR="00FA77DD">
        <w:t xml:space="preserve"> for their region in our state.</w:t>
      </w:r>
      <w:r w:rsidR="00B373FD">
        <w:t xml:space="preserve"> These tours are open to the public and </w:t>
      </w:r>
      <w:r w:rsidR="008F2D91">
        <w:t xml:space="preserve">highlight </w:t>
      </w:r>
      <w:r w:rsidR="00AC4B50">
        <w:t xml:space="preserve">the operations that </w:t>
      </w:r>
      <w:r w:rsidR="00F212E7">
        <w:t xml:space="preserve">adhere to </w:t>
      </w:r>
      <w:r w:rsidR="000D5FA5">
        <w:t>our goals of</w:t>
      </w:r>
      <w:r w:rsidR="009050C3">
        <w:t xml:space="preserve"> optimizing</w:t>
      </w:r>
      <w:r w:rsidR="00254F84">
        <w:t xml:space="preserve"> the</w:t>
      </w:r>
      <w:r w:rsidR="00612B38">
        <w:t xml:space="preserve"> ecological </w:t>
      </w:r>
      <w:r w:rsidR="00F35010">
        <w:t>services in their area and the</w:t>
      </w:r>
      <w:r w:rsidR="00254F84">
        <w:t>ir</w:t>
      </w:r>
      <w:r w:rsidR="00F35010">
        <w:t xml:space="preserve"> general stewardship of </w:t>
      </w:r>
      <w:r w:rsidR="00617634">
        <w:t>our state’s rangeland resources.</w:t>
      </w:r>
      <w:r w:rsidR="00A02E70">
        <w:t xml:space="preserve"> </w:t>
      </w:r>
      <w:r w:rsidR="00957108">
        <w:t xml:space="preserve">Our organization also collaborates with </w:t>
      </w:r>
      <w:r w:rsidR="00D030D4">
        <w:t>other conservation-based groups in South Dakota</w:t>
      </w:r>
      <w:r w:rsidR="00273466">
        <w:t>,</w:t>
      </w:r>
      <w:r w:rsidR="00D030D4">
        <w:t xml:space="preserve"> like the Grassland Coalition</w:t>
      </w:r>
      <w:r w:rsidR="00273466">
        <w:t>,</w:t>
      </w:r>
      <w:r w:rsidR="00D030D4">
        <w:t xml:space="preserve"> </w:t>
      </w:r>
      <w:r w:rsidR="00F83965">
        <w:t xml:space="preserve">to </w:t>
      </w:r>
      <w:r w:rsidR="00273466">
        <w:t xml:space="preserve">have a greater impact on all grazing lands. </w:t>
      </w:r>
      <w:r w:rsidR="004E33D3">
        <w:t xml:space="preserve">Another primary activity of our organization </w:t>
      </w:r>
      <w:r w:rsidR="00BE34C2">
        <w:t>are</w:t>
      </w:r>
      <w:r w:rsidR="00C7411A">
        <w:t xml:space="preserve"> the annual Rangeland and Soil Days</w:t>
      </w:r>
      <w:r w:rsidR="00545864">
        <w:t xml:space="preserve"> judging contests</w:t>
      </w:r>
      <w:r w:rsidR="00BE34C2">
        <w:t>. These</w:t>
      </w:r>
      <w:r w:rsidR="00E96C9A">
        <w:t xml:space="preserve"> events seek to </w:t>
      </w:r>
      <w:r w:rsidR="004A1BDA">
        <w:t xml:space="preserve">involve the youth </w:t>
      </w:r>
      <w:r w:rsidR="00B77379">
        <w:t>in our conservation efforts</w:t>
      </w:r>
      <w:r w:rsidR="00927860">
        <w:t>;</w:t>
      </w:r>
      <w:r w:rsidR="00B77379">
        <w:t xml:space="preserve"> by teaching them</w:t>
      </w:r>
      <w:r w:rsidR="000A54BE">
        <w:t xml:space="preserve"> how to compare</w:t>
      </w:r>
      <w:r w:rsidR="0038738E">
        <w:t xml:space="preserve"> the current </w:t>
      </w:r>
      <w:r w:rsidR="00E32029">
        <w:t xml:space="preserve">state of rangelands and the soil horizons to </w:t>
      </w:r>
      <w:r w:rsidR="00B6090D">
        <w:t>those</w:t>
      </w:r>
      <w:r w:rsidR="007D1789">
        <w:t xml:space="preserve"> prior to </w:t>
      </w:r>
      <w:r w:rsidR="00B6090D">
        <w:t xml:space="preserve">pioneer influence. </w:t>
      </w:r>
      <w:r w:rsidR="00824293">
        <w:t xml:space="preserve">With this information, the students must then </w:t>
      </w:r>
      <w:r w:rsidR="00AC749F">
        <w:t>determine</w:t>
      </w:r>
      <w:r w:rsidR="00B23C83">
        <w:t xml:space="preserve"> which management options will </w:t>
      </w:r>
      <w:r w:rsidR="008777FB">
        <w:t xml:space="preserve">benefit the landscape to better meet the </w:t>
      </w:r>
      <w:r w:rsidR="00BD274A">
        <w:t>operator</w:t>
      </w:r>
      <w:r w:rsidR="002F759D">
        <w:t>’</w:t>
      </w:r>
      <w:r w:rsidR="008777FB">
        <w:t xml:space="preserve">s goals. </w:t>
      </w:r>
      <w:r w:rsidR="00BD274A">
        <w:t>Events like these allow our organization to interact with the public</w:t>
      </w:r>
      <w:r w:rsidR="00EF7194">
        <w:t xml:space="preserve"> and align with the outreach goals</w:t>
      </w:r>
      <w:r w:rsidR="000D1D42">
        <w:t xml:space="preserve"> of the IYRP.</w:t>
      </w:r>
    </w:p>
    <w:p w14:paraId="6935BC2C" w14:textId="77777777" w:rsidR="00953EE3" w:rsidRDefault="00953EE3"/>
    <w:p w14:paraId="2775DD18" w14:textId="42C40CAC" w:rsidR="00953EE3" w:rsidRDefault="00953EE3">
      <w:r>
        <w:tab/>
      </w:r>
      <w:r w:rsidR="00C75D91">
        <w:t xml:space="preserve">Our organization is </w:t>
      </w:r>
      <w:r w:rsidR="0060794B">
        <w:t xml:space="preserve">primarily </w:t>
      </w:r>
      <w:r w:rsidR="00F013A1">
        <w:t xml:space="preserve">dedicated to the </w:t>
      </w:r>
      <w:r w:rsidR="00B22236">
        <w:t xml:space="preserve">conservation of rangelands in our Section’s area: South Dakota. </w:t>
      </w:r>
      <w:r w:rsidR="008533C3">
        <w:t xml:space="preserve">The IYRP is </w:t>
      </w:r>
      <w:r w:rsidR="00F63305">
        <w:t xml:space="preserve">an incredible opportunity for outreach </w:t>
      </w:r>
      <w:r w:rsidR="001B3609">
        <w:t>opportunity for ALL sections of the Society for Range Management</w:t>
      </w:r>
      <w:r w:rsidR="00F22DD6">
        <w:t>, and many other organizations across the globe</w:t>
      </w:r>
      <w:r w:rsidR="003A4B23">
        <w:t xml:space="preserve">. The SD Section of SRM is capable of </w:t>
      </w:r>
      <w:r w:rsidR="008E31C9">
        <w:t>in-kind support in the form</w:t>
      </w:r>
      <w:r w:rsidR="00021355">
        <w:t xml:space="preserve"> of volunteer hours from our members</w:t>
      </w:r>
      <w:r w:rsidR="00B519DF">
        <w:t xml:space="preserve"> to promote the goals of the </w:t>
      </w:r>
      <w:r w:rsidR="00E9212B">
        <w:t>2026 International Year of Rangelands and Pastoralists</w:t>
      </w:r>
      <w:r w:rsidR="001F0D26">
        <w:t xml:space="preserve"> in our territory.</w:t>
      </w:r>
    </w:p>
    <w:p w14:paraId="3F180408" w14:textId="77777777" w:rsidR="00953EE3" w:rsidRDefault="00953EE3"/>
    <w:p w14:paraId="47E61985" w14:textId="652D20C7" w:rsidR="00953EE3" w:rsidRDefault="00953EE3">
      <w:r>
        <w:t>Respectfully submitted,</w:t>
      </w:r>
    </w:p>
    <w:p w14:paraId="1ACFCA0A" w14:textId="52326965" w:rsidR="00953EE3" w:rsidRDefault="00953EE3">
      <w:r>
        <w:t>Tyler Swan</w:t>
      </w:r>
    </w:p>
    <w:p w14:paraId="32184F33" w14:textId="6527DC6B" w:rsidR="00953EE3" w:rsidRDefault="00953EE3">
      <w:r>
        <w:t>SD SRM Section President</w:t>
      </w:r>
    </w:p>
    <w:p w14:paraId="125A6A71" w14:textId="6DCCEE36" w:rsidR="00953EE3" w:rsidRDefault="00000000">
      <w:hyperlink r:id="rId5" w:history="1">
        <w:r w:rsidR="00953EE3" w:rsidRPr="00132BE8">
          <w:rPr>
            <w:rStyle w:val="Hyperlink"/>
          </w:rPr>
          <w:t>Tyler.swan@usda.gov</w:t>
        </w:r>
      </w:hyperlink>
    </w:p>
    <w:sectPr w:rsidR="00953E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C8A"/>
    <w:rsid w:val="00021355"/>
    <w:rsid w:val="00056F48"/>
    <w:rsid w:val="000A54BE"/>
    <w:rsid w:val="000D1D42"/>
    <w:rsid w:val="000D588A"/>
    <w:rsid w:val="000D5FA5"/>
    <w:rsid w:val="00120A79"/>
    <w:rsid w:val="001B3609"/>
    <w:rsid w:val="001F0D26"/>
    <w:rsid w:val="00200534"/>
    <w:rsid w:val="00254F84"/>
    <w:rsid w:val="00273466"/>
    <w:rsid w:val="002866EB"/>
    <w:rsid w:val="002F759D"/>
    <w:rsid w:val="0038738E"/>
    <w:rsid w:val="003A4B23"/>
    <w:rsid w:val="0040185B"/>
    <w:rsid w:val="00445C21"/>
    <w:rsid w:val="004A1BDA"/>
    <w:rsid w:val="004E33D3"/>
    <w:rsid w:val="00545864"/>
    <w:rsid w:val="005849E7"/>
    <w:rsid w:val="005F5C93"/>
    <w:rsid w:val="0060794B"/>
    <w:rsid w:val="00612B38"/>
    <w:rsid w:val="00617634"/>
    <w:rsid w:val="006A69A2"/>
    <w:rsid w:val="00746E82"/>
    <w:rsid w:val="0075365C"/>
    <w:rsid w:val="007B0704"/>
    <w:rsid w:val="007D1789"/>
    <w:rsid w:val="00824293"/>
    <w:rsid w:val="008533C3"/>
    <w:rsid w:val="008777FB"/>
    <w:rsid w:val="00886F30"/>
    <w:rsid w:val="008D6F95"/>
    <w:rsid w:val="008E31C9"/>
    <w:rsid w:val="008F2D91"/>
    <w:rsid w:val="009050C3"/>
    <w:rsid w:val="009167D1"/>
    <w:rsid w:val="00920D06"/>
    <w:rsid w:val="00924296"/>
    <w:rsid w:val="00927860"/>
    <w:rsid w:val="00953EE3"/>
    <w:rsid w:val="00957108"/>
    <w:rsid w:val="00974684"/>
    <w:rsid w:val="00990384"/>
    <w:rsid w:val="009A1F59"/>
    <w:rsid w:val="009E520F"/>
    <w:rsid w:val="00A00249"/>
    <w:rsid w:val="00A02E70"/>
    <w:rsid w:val="00A67C8A"/>
    <w:rsid w:val="00AA7774"/>
    <w:rsid w:val="00AC4B50"/>
    <w:rsid w:val="00AC749F"/>
    <w:rsid w:val="00B06DA1"/>
    <w:rsid w:val="00B22236"/>
    <w:rsid w:val="00B23C83"/>
    <w:rsid w:val="00B373FD"/>
    <w:rsid w:val="00B519DF"/>
    <w:rsid w:val="00B6090D"/>
    <w:rsid w:val="00B77379"/>
    <w:rsid w:val="00BD274A"/>
    <w:rsid w:val="00BE34C2"/>
    <w:rsid w:val="00C052E3"/>
    <w:rsid w:val="00C30792"/>
    <w:rsid w:val="00C53A8A"/>
    <w:rsid w:val="00C7411A"/>
    <w:rsid w:val="00C75D91"/>
    <w:rsid w:val="00CA1F67"/>
    <w:rsid w:val="00CE3354"/>
    <w:rsid w:val="00D030D4"/>
    <w:rsid w:val="00D74A16"/>
    <w:rsid w:val="00DA097E"/>
    <w:rsid w:val="00E32029"/>
    <w:rsid w:val="00E9212B"/>
    <w:rsid w:val="00E96C9A"/>
    <w:rsid w:val="00EF7194"/>
    <w:rsid w:val="00F013A1"/>
    <w:rsid w:val="00F212E7"/>
    <w:rsid w:val="00F22DD6"/>
    <w:rsid w:val="00F35010"/>
    <w:rsid w:val="00F63305"/>
    <w:rsid w:val="00F820D4"/>
    <w:rsid w:val="00F83965"/>
    <w:rsid w:val="00FA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02AE2"/>
  <w15:chartTrackingRefBased/>
  <w15:docId w15:val="{4FA1FFFD-6CC0-4805-935C-F6B8CBE3F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7C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C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C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7C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7C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7C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7C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7C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7C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7C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C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C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7C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7C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7C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7C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7C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7C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7C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7C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7C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7C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7C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7C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7C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7C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7C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7C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7C8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67C8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7C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yler.swan@usda.gov" TargetMode="External"/><Relationship Id="rId4" Type="http://schemas.openxmlformats.org/officeDocument/2006/relationships/hyperlink" Target="mailto:info@mofa.gov.m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Swan, Tyler - FPAC-NRCS, SD</dc:creator>
  <cp:keywords/>
  <dc:description/>
  <cp:lastModifiedBy>Swan, Tyler - FPAC-NRCS, SD</cp:lastModifiedBy>
  <cp:revision>75</cp:revision>
  <cp:lastPrinted>2024-08-08T21:13:00Z</cp:lastPrinted>
  <dcterms:created xsi:type="dcterms:W3CDTF">2024-08-08T16:53:00Z</dcterms:created>
  <dcterms:modified xsi:type="dcterms:W3CDTF">2024-08-16T20:50:00Z</dcterms:modified>
</cp:coreProperties>
</file>