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A913" w14:textId="28337A33" w:rsidR="00FF6A17" w:rsidRPr="00C96CF2" w:rsidRDefault="00642A91" w:rsidP="00B01441">
      <w:pPr>
        <w:spacing w:line="259" w:lineRule="auto"/>
        <w:jc w:val="center"/>
        <w:rPr>
          <w:rFonts w:asciiTheme="majorHAnsi" w:eastAsia="Times New Roman" w:hAnsiTheme="majorHAnsi" w:cstheme="majorHAnsi"/>
          <w:b/>
        </w:rPr>
      </w:pPr>
      <w:r w:rsidRPr="00C96CF2">
        <w:rPr>
          <w:rFonts w:asciiTheme="majorHAnsi" w:eastAsia="Times New Roman" w:hAnsiTheme="majorHAnsi" w:cstheme="majorHAnsi"/>
          <w:b/>
        </w:rPr>
        <w:t>Third</w:t>
      </w:r>
      <w:r w:rsidR="00FF6A17" w:rsidRPr="00C96CF2">
        <w:rPr>
          <w:rFonts w:asciiTheme="majorHAnsi" w:eastAsia="Times New Roman" w:hAnsiTheme="majorHAnsi" w:cstheme="majorHAnsi"/>
          <w:b/>
        </w:rPr>
        <w:t xml:space="preserve"> Global Communications Team </w:t>
      </w:r>
      <w:r w:rsidR="00B01441">
        <w:rPr>
          <w:rFonts w:asciiTheme="majorHAnsi" w:eastAsia="Times New Roman" w:hAnsiTheme="majorHAnsi" w:cstheme="majorHAnsi"/>
          <w:b/>
        </w:rPr>
        <w:t xml:space="preserve">(GCT) </w:t>
      </w:r>
      <w:r w:rsidR="00FF6A17" w:rsidRPr="00C96CF2">
        <w:rPr>
          <w:rFonts w:asciiTheme="majorHAnsi" w:eastAsia="Times New Roman" w:hAnsiTheme="majorHAnsi" w:cstheme="majorHAnsi"/>
          <w:b/>
        </w:rPr>
        <w:t xml:space="preserve">meeting, </w:t>
      </w:r>
      <w:r w:rsidRPr="00C96CF2">
        <w:rPr>
          <w:rFonts w:asciiTheme="majorHAnsi" w:eastAsia="Times New Roman" w:hAnsiTheme="majorHAnsi" w:cstheme="majorHAnsi"/>
          <w:b/>
        </w:rPr>
        <w:t>9 July</w:t>
      </w:r>
      <w:r w:rsidR="00FF6A17" w:rsidRPr="00C96CF2">
        <w:rPr>
          <w:rFonts w:asciiTheme="majorHAnsi" w:eastAsia="Times New Roman" w:hAnsiTheme="majorHAnsi" w:cstheme="majorHAnsi"/>
          <w:b/>
        </w:rPr>
        <w:t xml:space="preserve"> 2021</w:t>
      </w:r>
    </w:p>
    <w:p w14:paraId="532C4EC0" w14:textId="3BD312F2" w:rsidR="00FF6A17" w:rsidRPr="00C96CF2" w:rsidRDefault="00C96CF2" w:rsidP="00B01441">
      <w:pPr>
        <w:spacing w:line="259" w:lineRule="auto"/>
        <w:jc w:val="center"/>
        <w:rPr>
          <w:rFonts w:asciiTheme="majorHAnsi" w:eastAsia="Times New Roman" w:hAnsiTheme="majorHAnsi" w:cstheme="majorHAnsi"/>
          <w:b/>
        </w:rPr>
      </w:pPr>
      <w:r w:rsidRPr="00C96CF2">
        <w:rPr>
          <w:rFonts w:asciiTheme="majorHAnsi" w:eastAsia="Times New Roman" w:hAnsiTheme="majorHAnsi" w:cstheme="majorHAnsi"/>
          <w:b/>
        </w:rPr>
        <w:t>Meeting Minutes</w:t>
      </w:r>
    </w:p>
    <w:p w14:paraId="65D5F776" w14:textId="1E205452" w:rsidR="00FF6A17" w:rsidRDefault="00FF6A17" w:rsidP="00B01441">
      <w:pPr>
        <w:spacing w:line="259" w:lineRule="auto"/>
        <w:rPr>
          <w:rFonts w:asciiTheme="majorHAnsi" w:eastAsia="Times New Roman" w:hAnsiTheme="majorHAnsi" w:cstheme="majorHAnsi"/>
        </w:rPr>
      </w:pPr>
    </w:p>
    <w:p w14:paraId="594F9379" w14:textId="667AD50C" w:rsidR="004244ED" w:rsidRDefault="004244ED" w:rsidP="00B01441">
      <w:pPr>
        <w:spacing w:line="259" w:lineRule="auto"/>
        <w:jc w:val="center"/>
        <w:rPr>
          <w:rFonts w:asciiTheme="majorHAnsi" w:eastAsia="Times New Roman" w:hAnsiTheme="majorHAnsi" w:cstheme="majorHAnsi"/>
          <w:bCs/>
        </w:rPr>
      </w:pPr>
      <w:r w:rsidRPr="004244ED">
        <w:rPr>
          <w:rFonts w:asciiTheme="majorHAnsi" w:eastAsia="Times New Roman" w:hAnsiTheme="majorHAnsi" w:cstheme="majorHAnsi"/>
          <w:b/>
          <w:bCs/>
        </w:rPr>
        <w:t>Next Meeting:</w:t>
      </w:r>
      <w:r>
        <w:rPr>
          <w:rFonts w:asciiTheme="majorHAnsi" w:eastAsia="Times New Roman" w:hAnsiTheme="majorHAnsi" w:cstheme="majorHAnsi"/>
        </w:rPr>
        <w:t xml:space="preserve">  </w:t>
      </w:r>
      <w:r w:rsidR="00BE2EA1">
        <w:rPr>
          <w:rFonts w:asciiTheme="majorHAnsi" w:eastAsia="Times New Roman" w:hAnsiTheme="majorHAnsi" w:cstheme="majorHAnsi"/>
        </w:rPr>
        <w:t xml:space="preserve">13 </w:t>
      </w:r>
      <w:r>
        <w:rPr>
          <w:rFonts w:asciiTheme="majorHAnsi" w:eastAsia="Times New Roman" w:hAnsiTheme="majorHAnsi" w:cstheme="majorHAnsi"/>
        </w:rPr>
        <w:t xml:space="preserve">August 2021 - </w:t>
      </w:r>
      <w:r w:rsidRPr="004244ED">
        <w:rPr>
          <w:rFonts w:asciiTheme="majorHAnsi" w:eastAsia="Times New Roman" w:hAnsiTheme="majorHAnsi" w:cstheme="majorHAnsi"/>
          <w:bCs/>
        </w:rPr>
        <w:t>14:00 CEST (UTC+2)</w:t>
      </w:r>
    </w:p>
    <w:p w14:paraId="1BCB2E68" w14:textId="5ACEC501" w:rsidR="004244ED" w:rsidRDefault="004244ED" w:rsidP="00B01441">
      <w:pPr>
        <w:spacing w:line="259" w:lineRule="auto"/>
        <w:jc w:val="center"/>
        <w:rPr>
          <w:rFonts w:asciiTheme="majorHAnsi" w:eastAsia="Times New Roman" w:hAnsiTheme="majorHAnsi" w:cstheme="majorHAnsi"/>
          <w:b/>
        </w:rPr>
      </w:pPr>
      <w:r w:rsidRPr="004244ED">
        <w:rPr>
          <w:rFonts w:asciiTheme="majorHAnsi" w:eastAsia="Times New Roman" w:hAnsiTheme="majorHAnsi" w:cstheme="majorHAnsi"/>
          <w:b/>
        </w:rPr>
        <w:t>Important Target Date</w:t>
      </w:r>
    </w:p>
    <w:p w14:paraId="49688F8E" w14:textId="3108E795" w:rsidR="00E0069A" w:rsidRPr="00E0069A" w:rsidRDefault="00E0069A" w:rsidP="00B01441">
      <w:pPr>
        <w:spacing w:line="259" w:lineRule="auto"/>
        <w:jc w:val="center"/>
        <w:rPr>
          <w:rFonts w:asciiTheme="majorHAnsi" w:eastAsia="Times New Roman" w:hAnsiTheme="majorHAnsi" w:cstheme="majorHAnsi"/>
          <w:bCs/>
          <w:color w:val="FF0000"/>
        </w:rPr>
      </w:pPr>
      <w:r w:rsidRPr="00E0069A">
        <w:rPr>
          <w:rFonts w:asciiTheme="majorHAnsi" w:eastAsia="Times New Roman" w:hAnsiTheme="majorHAnsi" w:cstheme="majorHAnsi"/>
          <w:bCs/>
          <w:color w:val="FF0000"/>
        </w:rPr>
        <w:t>14 July – Review of Taglines &amp; Messages Due</w:t>
      </w:r>
    </w:p>
    <w:p w14:paraId="28954815" w14:textId="0B0C7EF7" w:rsidR="004244ED" w:rsidRPr="00E0069A" w:rsidRDefault="004244ED" w:rsidP="00B01441">
      <w:pPr>
        <w:spacing w:line="259" w:lineRule="auto"/>
        <w:jc w:val="center"/>
        <w:rPr>
          <w:rFonts w:asciiTheme="majorHAnsi" w:eastAsia="Times New Roman" w:hAnsiTheme="majorHAnsi" w:cstheme="majorHAnsi"/>
          <w:bCs/>
          <w:color w:val="FF0000"/>
        </w:rPr>
      </w:pPr>
      <w:r w:rsidRPr="00E0069A">
        <w:rPr>
          <w:rFonts w:asciiTheme="majorHAnsi" w:eastAsia="Times New Roman" w:hAnsiTheme="majorHAnsi" w:cstheme="majorHAnsi"/>
          <w:bCs/>
          <w:color w:val="FF0000"/>
        </w:rPr>
        <w:t>Week of 23 August – UNGA Social Media Campaign</w:t>
      </w:r>
    </w:p>
    <w:p w14:paraId="796F84EC" w14:textId="77777777" w:rsidR="004244ED" w:rsidRPr="00C96CF2" w:rsidRDefault="004244ED" w:rsidP="00B01441">
      <w:pPr>
        <w:spacing w:line="259" w:lineRule="auto"/>
        <w:jc w:val="center"/>
        <w:rPr>
          <w:rFonts w:asciiTheme="majorHAnsi" w:eastAsia="Times New Roman" w:hAnsiTheme="majorHAnsi" w:cstheme="majorHAnsi"/>
        </w:rPr>
      </w:pPr>
    </w:p>
    <w:p w14:paraId="4F8D73E5" w14:textId="5A78B742" w:rsidR="00C96CF2" w:rsidRPr="00191B9E" w:rsidRDefault="00C96CF2" w:rsidP="00B01441">
      <w:pPr>
        <w:spacing w:line="259" w:lineRule="auto"/>
        <w:rPr>
          <w:rFonts w:asciiTheme="majorHAnsi" w:hAnsiTheme="majorHAnsi" w:cstheme="majorHAnsi"/>
          <w:sz w:val="22"/>
          <w:szCs w:val="22"/>
        </w:rPr>
      </w:pPr>
      <w:r w:rsidRPr="00191B9E">
        <w:rPr>
          <w:rFonts w:asciiTheme="majorHAnsi" w:hAnsiTheme="majorHAnsi" w:cstheme="majorHAnsi"/>
          <w:b/>
          <w:bCs/>
          <w:sz w:val="22"/>
          <w:szCs w:val="22"/>
        </w:rPr>
        <w:t>Participants:</w:t>
      </w:r>
      <w:r w:rsidRPr="00191B9E">
        <w:rPr>
          <w:rFonts w:asciiTheme="majorHAnsi" w:hAnsiTheme="majorHAnsi" w:cstheme="majorHAnsi"/>
          <w:sz w:val="22"/>
          <w:szCs w:val="22"/>
        </w:rPr>
        <w:t xml:space="preserve"> Ann Waters-</w:t>
      </w:r>
      <w:r w:rsidR="00BE2EA1" w:rsidRPr="00191B9E">
        <w:rPr>
          <w:rFonts w:asciiTheme="majorHAnsi" w:hAnsiTheme="majorHAnsi" w:cstheme="majorHAnsi"/>
          <w:sz w:val="22"/>
          <w:szCs w:val="22"/>
        </w:rPr>
        <w:t>Bayer (AGRECOL/CELEP, Germany); Engin Yilmaz (YOLDA, Turkey);</w:t>
      </w:r>
      <w:r w:rsidRPr="00191B9E">
        <w:rPr>
          <w:rFonts w:asciiTheme="majorHAnsi" w:hAnsiTheme="majorHAnsi" w:cstheme="majorHAnsi"/>
          <w:sz w:val="22"/>
          <w:szCs w:val="22"/>
        </w:rPr>
        <w:t xml:space="preserve"> </w:t>
      </w:r>
      <w:r w:rsidR="00BE2EA1" w:rsidRPr="00191B9E">
        <w:rPr>
          <w:rFonts w:asciiTheme="majorHAnsi" w:hAnsiTheme="majorHAnsi" w:cstheme="majorHAnsi"/>
          <w:sz w:val="22"/>
          <w:szCs w:val="22"/>
        </w:rPr>
        <w:t xml:space="preserve">Barbara Hutchinson (University of Arizona, Rangelands Partnership, USA); Fiona Flintan (ILRI); Maryam Niamir-Fuller (ISG); </w:t>
      </w:r>
      <w:r w:rsidRPr="00191B9E">
        <w:rPr>
          <w:rFonts w:asciiTheme="majorHAnsi" w:hAnsiTheme="majorHAnsi" w:cstheme="majorHAnsi"/>
          <w:sz w:val="22"/>
          <w:szCs w:val="22"/>
        </w:rPr>
        <w:t>Burcu Ates (YOLDA, Turkey</w:t>
      </w:r>
      <w:r w:rsidR="00BE2EA1" w:rsidRPr="00191B9E">
        <w:rPr>
          <w:rFonts w:asciiTheme="majorHAnsi" w:hAnsiTheme="majorHAnsi" w:cstheme="majorHAnsi"/>
          <w:sz w:val="22"/>
          <w:szCs w:val="22"/>
        </w:rPr>
        <w:t>) and Letizia Bindi (Uni</w:t>
      </w:r>
      <w:r w:rsidR="00191B9E" w:rsidRPr="00191B9E">
        <w:rPr>
          <w:rFonts w:asciiTheme="majorHAnsi" w:hAnsiTheme="majorHAnsi" w:cstheme="majorHAnsi"/>
          <w:sz w:val="22"/>
          <w:szCs w:val="22"/>
        </w:rPr>
        <w:t>versity of Molise, Italy) 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Europe);</w:t>
      </w:r>
      <w:r w:rsidRPr="00191B9E">
        <w:rPr>
          <w:rFonts w:asciiTheme="majorHAnsi" w:hAnsiTheme="majorHAnsi" w:cstheme="majorHAnsi"/>
          <w:sz w:val="22"/>
          <w:szCs w:val="22"/>
        </w:rPr>
        <w:t xml:space="preserve"> Loupa Pius (Dynamic </w:t>
      </w:r>
      <w:proofErr w:type="spellStart"/>
      <w:r w:rsidRPr="00191B9E">
        <w:rPr>
          <w:rFonts w:asciiTheme="majorHAnsi" w:hAnsiTheme="majorHAnsi" w:cstheme="majorHAnsi"/>
          <w:sz w:val="22"/>
          <w:szCs w:val="22"/>
        </w:rPr>
        <w:t>Agropastoralist</w:t>
      </w:r>
      <w:proofErr w:type="spellEnd"/>
      <w:r w:rsidRPr="00191B9E">
        <w:rPr>
          <w:rFonts w:asciiTheme="majorHAnsi" w:hAnsiTheme="majorHAnsi" w:cstheme="majorHAnsi"/>
          <w:sz w:val="22"/>
          <w:szCs w:val="22"/>
        </w:rPr>
        <w:t xml:space="preserve"> Development Organization, Uganda</w:t>
      </w:r>
      <w:r w:rsidR="00191B9E" w:rsidRPr="00191B9E">
        <w:rPr>
          <w:rFonts w:asciiTheme="majorHAnsi" w:hAnsiTheme="majorHAnsi" w:cstheme="majorHAnsi"/>
          <w:sz w:val="22"/>
          <w:szCs w:val="22"/>
        </w:rPr>
        <w:t>; 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E</w:t>
      </w:r>
      <w:r w:rsidR="00A22657">
        <w:rPr>
          <w:rFonts w:asciiTheme="majorHAnsi" w:hAnsiTheme="majorHAnsi" w:cstheme="majorHAnsi"/>
          <w:sz w:val="22"/>
          <w:szCs w:val="22"/>
        </w:rPr>
        <w:t>astern &amp; Southern Africa/E</w:t>
      </w:r>
      <w:r w:rsidR="00BE2EA1" w:rsidRPr="00191B9E">
        <w:rPr>
          <w:rFonts w:asciiTheme="majorHAnsi" w:hAnsiTheme="majorHAnsi" w:cstheme="majorHAnsi"/>
          <w:sz w:val="22"/>
          <w:szCs w:val="22"/>
        </w:rPr>
        <w:t>SA</w:t>
      </w:r>
      <w:r w:rsidRPr="00191B9E">
        <w:rPr>
          <w:rFonts w:asciiTheme="majorHAnsi" w:hAnsiTheme="majorHAnsi" w:cstheme="majorHAnsi"/>
          <w:sz w:val="22"/>
          <w:szCs w:val="22"/>
        </w:rPr>
        <w:t>); Rashmi Singh</w:t>
      </w:r>
      <w:r w:rsidR="00191B9E" w:rsidRPr="00191B9E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191B9E" w:rsidRPr="00191B9E">
        <w:rPr>
          <w:rFonts w:asciiTheme="majorHAnsi" w:hAnsiTheme="majorHAnsi" w:cstheme="majorHAnsi"/>
          <w:sz w:val="22"/>
          <w:szCs w:val="22"/>
        </w:rPr>
        <w:t>Tatsama</w:t>
      </w:r>
      <w:proofErr w:type="spellEnd"/>
      <w:r w:rsidR="00191B9E" w:rsidRPr="00191B9E">
        <w:rPr>
          <w:rFonts w:asciiTheme="majorHAnsi" w:hAnsiTheme="majorHAnsi" w:cstheme="majorHAnsi"/>
          <w:sz w:val="22"/>
          <w:szCs w:val="22"/>
        </w:rPr>
        <w:t xml:space="preserve"> Motilal 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South Asia)</w:t>
      </w:r>
      <w:r w:rsidRPr="00191B9E">
        <w:rPr>
          <w:rFonts w:asciiTheme="majorHAnsi" w:hAnsiTheme="majorHAnsi" w:cstheme="majorHAnsi"/>
          <w:sz w:val="22"/>
          <w:szCs w:val="22"/>
        </w:rPr>
        <w:t xml:space="preserve">; Serena </w:t>
      </w:r>
      <w:r w:rsidR="00897A1A" w:rsidRPr="00191B9E">
        <w:rPr>
          <w:rFonts w:asciiTheme="majorHAnsi" w:hAnsiTheme="majorHAnsi" w:cstheme="majorHAnsi"/>
          <w:sz w:val="22"/>
          <w:szCs w:val="22"/>
        </w:rPr>
        <w:t>Ferrari (CIRAD</w:t>
      </w:r>
      <w:r w:rsidR="00191B9E" w:rsidRPr="00191B9E">
        <w:rPr>
          <w:rFonts w:asciiTheme="majorHAnsi" w:hAnsiTheme="majorHAnsi" w:cstheme="majorHAnsi"/>
          <w:sz w:val="22"/>
          <w:szCs w:val="22"/>
        </w:rPr>
        <w:t>; 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West &amp; Central Africa</w:t>
      </w:r>
      <w:r w:rsidR="00897A1A" w:rsidRPr="00191B9E">
        <w:rPr>
          <w:rFonts w:asciiTheme="majorHAnsi" w:hAnsiTheme="majorHAnsi" w:cstheme="majorHAnsi"/>
          <w:sz w:val="22"/>
          <w:szCs w:val="22"/>
        </w:rPr>
        <w:t>)</w:t>
      </w:r>
      <w:r w:rsidRPr="00191B9E">
        <w:rPr>
          <w:rFonts w:asciiTheme="majorHAnsi" w:hAnsiTheme="majorHAnsi" w:cstheme="majorHAnsi"/>
          <w:sz w:val="22"/>
          <w:szCs w:val="22"/>
        </w:rPr>
        <w:t xml:space="preserve">; Jurgen </w:t>
      </w:r>
      <w:r w:rsidR="00897A1A" w:rsidRPr="00191B9E">
        <w:rPr>
          <w:rFonts w:asciiTheme="majorHAnsi" w:hAnsiTheme="majorHAnsi" w:cstheme="majorHAnsi"/>
          <w:sz w:val="22"/>
          <w:szCs w:val="22"/>
        </w:rPr>
        <w:t>Hoth 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North America</w:t>
      </w:r>
      <w:r w:rsidR="00897A1A" w:rsidRPr="00191B9E">
        <w:rPr>
          <w:rFonts w:asciiTheme="majorHAnsi" w:hAnsiTheme="majorHAnsi" w:cstheme="majorHAnsi"/>
          <w:sz w:val="22"/>
          <w:szCs w:val="22"/>
        </w:rPr>
        <w:t>)</w:t>
      </w:r>
      <w:r w:rsidRPr="00191B9E">
        <w:rPr>
          <w:rFonts w:asciiTheme="majorHAnsi" w:hAnsiTheme="majorHAnsi" w:cstheme="majorHAnsi"/>
          <w:sz w:val="22"/>
          <w:szCs w:val="22"/>
        </w:rPr>
        <w:t xml:space="preserve">; Zhao Zhong </w:t>
      </w:r>
      <w:r w:rsidR="00191B9E" w:rsidRPr="00191B9E">
        <w:rPr>
          <w:rFonts w:asciiTheme="majorHAnsi" w:hAnsiTheme="majorHAnsi" w:cstheme="majorHAnsi"/>
          <w:sz w:val="22"/>
          <w:szCs w:val="22"/>
        </w:rPr>
        <w:t>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East Asia)</w:t>
      </w:r>
      <w:r w:rsidRPr="00191B9E">
        <w:rPr>
          <w:rFonts w:asciiTheme="majorHAnsi" w:hAnsiTheme="majorHAnsi" w:cstheme="majorHAnsi"/>
          <w:sz w:val="22"/>
          <w:szCs w:val="22"/>
        </w:rPr>
        <w:t xml:space="preserve">; </w:t>
      </w:r>
      <w:proofErr w:type="spellStart"/>
      <w:r w:rsidR="00897A1A" w:rsidRPr="00191B9E">
        <w:rPr>
          <w:rFonts w:asciiTheme="majorHAnsi" w:eastAsia="Times New Roman" w:hAnsiTheme="majorHAnsi" w:cs="Arial"/>
          <w:sz w:val="22"/>
          <w:szCs w:val="22"/>
        </w:rPr>
        <w:t>Sairagul</w:t>
      </w:r>
      <w:proofErr w:type="spellEnd"/>
      <w:r w:rsidR="00897A1A" w:rsidRPr="00191B9E">
        <w:rPr>
          <w:rFonts w:asciiTheme="majorHAnsi" w:eastAsia="Times New Roman" w:hAnsiTheme="majorHAnsi" w:cs="Arial"/>
          <w:sz w:val="22"/>
          <w:szCs w:val="22"/>
        </w:rPr>
        <w:t xml:space="preserve"> </w:t>
      </w:r>
      <w:proofErr w:type="spellStart"/>
      <w:r w:rsidR="00897A1A" w:rsidRPr="00191B9E">
        <w:rPr>
          <w:rFonts w:asciiTheme="majorHAnsi" w:eastAsia="Times New Roman" w:hAnsiTheme="majorHAnsi" w:cs="Arial"/>
          <w:sz w:val="22"/>
          <w:szCs w:val="22"/>
        </w:rPr>
        <w:t>Tazhibaeva</w:t>
      </w:r>
      <w:proofErr w:type="spellEnd"/>
      <w:r w:rsidR="00897A1A" w:rsidRPr="00191B9E"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(RISG–</w:t>
      </w:r>
      <w:r w:rsidR="00BE2EA1" w:rsidRPr="00191B9E">
        <w:rPr>
          <w:rFonts w:asciiTheme="majorHAnsi" w:eastAsia="Times New Roman" w:hAnsiTheme="majorHAnsi" w:cs="Arial"/>
          <w:sz w:val="22"/>
          <w:szCs w:val="22"/>
        </w:rPr>
        <w:t>Central Asia &amp; Mongolia)</w:t>
      </w:r>
      <w:r w:rsidRPr="00191B9E">
        <w:rPr>
          <w:rFonts w:asciiTheme="majorHAnsi" w:hAnsiTheme="majorHAnsi" w:cstheme="majorHAnsi"/>
          <w:sz w:val="22"/>
          <w:szCs w:val="22"/>
        </w:rPr>
        <w:t xml:space="preserve">; </w:t>
      </w:r>
      <w:r w:rsidR="00897A1A" w:rsidRPr="00191B9E">
        <w:rPr>
          <w:rFonts w:asciiTheme="majorHAnsi" w:hAnsiTheme="majorHAnsi" w:cstheme="majorHAnsi"/>
          <w:sz w:val="22"/>
          <w:szCs w:val="22"/>
        </w:rPr>
        <w:t xml:space="preserve">Pablo Manzano </w:t>
      </w:r>
      <w:r w:rsidR="00191B9E" w:rsidRPr="00191B9E">
        <w:rPr>
          <w:rFonts w:asciiTheme="majorHAnsi" w:hAnsiTheme="majorHAnsi" w:cstheme="majorHAnsi"/>
          <w:sz w:val="22"/>
          <w:szCs w:val="22"/>
        </w:rPr>
        <w:t>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South America)</w:t>
      </w:r>
      <w:r w:rsidR="00897A1A" w:rsidRPr="00191B9E">
        <w:rPr>
          <w:rFonts w:asciiTheme="majorHAnsi" w:hAnsiTheme="majorHAnsi" w:cstheme="majorHAnsi"/>
          <w:sz w:val="22"/>
          <w:szCs w:val="22"/>
        </w:rPr>
        <w:t xml:space="preserve">; Khalid </w:t>
      </w:r>
      <w:proofErr w:type="spellStart"/>
      <w:r w:rsidR="00897A1A" w:rsidRPr="00191B9E">
        <w:rPr>
          <w:rFonts w:asciiTheme="majorHAnsi" w:hAnsiTheme="majorHAnsi" w:cstheme="majorHAnsi"/>
          <w:sz w:val="22"/>
          <w:szCs w:val="22"/>
        </w:rPr>
        <w:t>Khawald</w:t>
      </w:r>
      <w:r w:rsidR="00191B9E" w:rsidRPr="00191B9E">
        <w:rPr>
          <w:rFonts w:asciiTheme="majorHAnsi" w:hAnsiTheme="majorHAnsi" w:cstheme="majorHAnsi"/>
          <w:sz w:val="22"/>
          <w:szCs w:val="22"/>
        </w:rPr>
        <w:t>eh</w:t>
      </w:r>
      <w:proofErr w:type="spellEnd"/>
      <w:r w:rsidR="00191B9E" w:rsidRPr="00191B9E">
        <w:rPr>
          <w:rFonts w:asciiTheme="majorHAnsi" w:hAnsiTheme="majorHAnsi" w:cstheme="majorHAnsi"/>
          <w:sz w:val="22"/>
          <w:szCs w:val="22"/>
        </w:rPr>
        <w:t xml:space="preserve"> (RISG</w:t>
      </w:r>
      <w:r w:rsidR="00191B9E" w:rsidRPr="00191B9E">
        <w:rPr>
          <w:rFonts w:asciiTheme="majorHAnsi" w:eastAsia="Times New Roman" w:hAnsiTheme="majorHAnsi" w:cs="Arial"/>
          <w:sz w:val="22"/>
          <w:szCs w:val="22"/>
        </w:rPr>
        <w:t>–</w:t>
      </w:r>
      <w:r w:rsidR="00BE2EA1" w:rsidRPr="00191B9E">
        <w:rPr>
          <w:rFonts w:asciiTheme="majorHAnsi" w:hAnsiTheme="majorHAnsi" w:cstheme="majorHAnsi"/>
          <w:sz w:val="22"/>
          <w:szCs w:val="22"/>
        </w:rPr>
        <w:t>Middle East &amp; North Africa)</w:t>
      </w:r>
    </w:p>
    <w:p w14:paraId="34AC32B3" w14:textId="00A3FBA0" w:rsidR="00FF6A17" w:rsidRPr="00E9721A" w:rsidRDefault="00FF6A17" w:rsidP="00B01441">
      <w:pPr>
        <w:spacing w:line="259" w:lineRule="auto"/>
        <w:rPr>
          <w:rFonts w:asciiTheme="majorHAnsi" w:eastAsia="Times New Roman" w:hAnsiTheme="majorHAnsi" w:cs="Arial"/>
        </w:rPr>
      </w:pPr>
    </w:p>
    <w:p w14:paraId="58BADD6C" w14:textId="4F44D15A" w:rsidR="00B05AF6" w:rsidRPr="004244ED" w:rsidRDefault="00FF6A17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  <w:r w:rsidRPr="004244ED">
        <w:rPr>
          <w:rFonts w:asciiTheme="majorHAnsi" w:eastAsia="Times New Roman" w:hAnsiTheme="majorHAnsi" w:cs="Arial"/>
          <w:b/>
          <w:bCs/>
        </w:rPr>
        <w:t>Communications</w:t>
      </w:r>
      <w:r w:rsidR="00430068" w:rsidRPr="004244ED">
        <w:rPr>
          <w:rFonts w:asciiTheme="majorHAnsi" w:eastAsia="Times New Roman" w:hAnsiTheme="majorHAnsi" w:cs="Arial"/>
          <w:b/>
          <w:bCs/>
        </w:rPr>
        <w:t xml:space="preserve"> strategy and guidelines</w:t>
      </w:r>
      <w:r w:rsidR="00642A91" w:rsidRPr="004244ED">
        <w:rPr>
          <w:rFonts w:asciiTheme="majorHAnsi" w:eastAsia="Times New Roman" w:hAnsiTheme="majorHAnsi" w:cs="Arial"/>
          <w:b/>
          <w:bCs/>
        </w:rPr>
        <w:t xml:space="preserve"> (Engin &amp; Burcu)</w:t>
      </w:r>
    </w:p>
    <w:p w14:paraId="241942AF" w14:textId="464B3E9B" w:rsidR="007C71D0" w:rsidRDefault="0068395B" w:rsidP="00B01441">
      <w:pPr>
        <w:pStyle w:val="ListParagraph"/>
        <w:numPr>
          <w:ilvl w:val="0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>Online</w:t>
      </w:r>
      <w:r w:rsidR="00FF6A17" w:rsidRPr="00782B14">
        <w:rPr>
          <w:rFonts w:asciiTheme="majorHAnsi" w:eastAsia="Times New Roman" w:hAnsiTheme="majorHAnsi" w:cs="Arial"/>
          <w:u w:val="single"/>
        </w:rPr>
        <w:t xml:space="preserve"> communications strategy</w:t>
      </w:r>
      <w:r w:rsidR="007C71D0" w:rsidRPr="00B05AF6">
        <w:rPr>
          <w:rFonts w:asciiTheme="majorHAnsi" w:eastAsia="Times New Roman" w:hAnsiTheme="majorHAnsi" w:cs="Arial"/>
        </w:rPr>
        <w:t>: Branding and Key Messages – progress and current status</w:t>
      </w:r>
    </w:p>
    <w:p w14:paraId="1073DC66" w14:textId="36B85CCC" w:rsidR="004244ED" w:rsidRDefault="004244ED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They received initial feedback on global taglines/messages and have revised now to include </w:t>
      </w:r>
      <w:r w:rsidR="00BB078F">
        <w:rPr>
          <w:rFonts w:asciiTheme="majorHAnsi" w:eastAsia="Times New Roman" w:hAnsiTheme="majorHAnsi" w:cs="Arial"/>
        </w:rPr>
        <w:t>six</w:t>
      </w:r>
      <w:r>
        <w:rPr>
          <w:rFonts w:asciiTheme="majorHAnsi" w:eastAsia="Times New Roman" w:hAnsiTheme="majorHAnsi" w:cs="Arial"/>
        </w:rPr>
        <w:t xml:space="preserve"> taglines. J</w:t>
      </w:r>
      <w:r w:rsidR="00BD5B34">
        <w:rPr>
          <w:rFonts w:asciiTheme="majorHAnsi" w:eastAsia="Times New Roman" w:hAnsiTheme="majorHAnsi" w:cs="Arial"/>
        </w:rPr>
        <w:t>ü</w:t>
      </w:r>
      <w:r>
        <w:rPr>
          <w:rFonts w:asciiTheme="majorHAnsi" w:eastAsia="Times New Roman" w:hAnsiTheme="majorHAnsi" w:cs="Arial"/>
        </w:rPr>
        <w:t>rgen has taken lead on compiling additional feedback and revisions.</w:t>
      </w:r>
    </w:p>
    <w:p w14:paraId="32A250F2" w14:textId="77777777" w:rsidR="004244ED" w:rsidRDefault="004244ED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Jurgen has worked to establish procedures for approval of global messages that will ensure the least bias possible and bring in other perspectives.</w:t>
      </w:r>
    </w:p>
    <w:p w14:paraId="4FAD974D" w14:textId="59CCDDDE" w:rsidR="004244ED" w:rsidRPr="00091F5A" w:rsidRDefault="00091F5A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  <w:color w:val="FF0000"/>
        </w:rPr>
      </w:pPr>
      <w:r w:rsidRPr="00091F5A">
        <w:rPr>
          <w:rFonts w:asciiTheme="majorHAnsi" w:eastAsia="Times New Roman" w:hAnsiTheme="majorHAnsi" w:cs="Arial"/>
          <w:color w:val="FF0000"/>
        </w:rPr>
        <w:t>Additional s</w:t>
      </w:r>
      <w:r w:rsidR="004244ED" w:rsidRPr="00091F5A">
        <w:rPr>
          <w:rFonts w:asciiTheme="majorHAnsi" w:eastAsia="Times New Roman" w:hAnsiTheme="majorHAnsi" w:cs="Arial"/>
          <w:color w:val="FF0000"/>
        </w:rPr>
        <w:t xml:space="preserve">uggestions </w:t>
      </w:r>
      <w:r w:rsidRPr="00091F5A">
        <w:rPr>
          <w:rFonts w:asciiTheme="majorHAnsi" w:eastAsia="Times New Roman" w:hAnsiTheme="majorHAnsi" w:cs="Arial"/>
          <w:color w:val="FF0000"/>
        </w:rPr>
        <w:t xml:space="preserve">from RISGs </w:t>
      </w:r>
      <w:r w:rsidR="004244ED" w:rsidRPr="00091F5A">
        <w:rPr>
          <w:rFonts w:asciiTheme="majorHAnsi" w:eastAsia="Times New Roman" w:hAnsiTheme="majorHAnsi" w:cs="Arial"/>
          <w:color w:val="FF0000"/>
        </w:rPr>
        <w:t>should be sent to Burcu</w:t>
      </w:r>
      <w:r>
        <w:rPr>
          <w:rFonts w:asciiTheme="majorHAnsi" w:eastAsia="Times New Roman" w:hAnsiTheme="majorHAnsi" w:cs="Arial"/>
          <w:color w:val="FF0000"/>
        </w:rPr>
        <w:t xml:space="preserve">, </w:t>
      </w:r>
      <w:r w:rsidR="004244ED" w:rsidRPr="00091F5A">
        <w:rPr>
          <w:rFonts w:asciiTheme="majorHAnsi" w:eastAsia="Times New Roman" w:hAnsiTheme="majorHAnsi" w:cs="Arial"/>
          <w:color w:val="FF0000"/>
        </w:rPr>
        <w:t>Eng</w:t>
      </w:r>
      <w:r w:rsidRPr="00091F5A">
        <w:rPr>
          <w:rFonts w:asciiTheme="majorHAnsi" w:eastAsia="Times New Roman" w:hAnsiTheme="majorHAnsi" w:cs="Arial"/>
          <w:color w:val="FF0000"/>
        </w:rPr>
        <w:t>in</w:t>
      </w:r>
      <w:r>
        <w:rPr>
          <w:rFonts w:asciiTheme="majorHAnsi" w:eastAsia="Times New Roman" w:hAnsiTheme="majorHAnsi" w:cs="Arial"/>
          <w:color w:val="FF0000"/>
        </w:rPr>
        <w:t xml:space="preserve"> and Jurgen</w:t>
      </w:r>
      <w:r w:rsidRPr="00091F5A">
        <w:rPr>
          <w:rFonts w:asciiTheme="majorHAnsi" w:eastAsia="Times New Roman" w:hAnsiTheme="majorHAnsi" w:cs="Arial"/>
          <w:color w:val="FF0000"/>
        </w:rPr>
        <w:t xml:space="preserve"> by Wednesday, 14 July</w:t>
      </w:r>
      <w:r w:rsidR="004244ED" w:rsidRPr="00091F5A">
        <w:rPr>
          <w:rFonts w:asciiTheme="majorHAnsi" w:eastAsia="Times New Roman" w:hAnsiTheme="majorHAnsi" w:cs="Arial"/>
          <w:color w:val="FF0000"/>
        </w:rPr>
        <w:t xml:space="preserve"> </w:t>
      </w:r>
    </w:p>
    <w:p w14:paraId="26EC83CA" w14:textId="23686CBC" w:rsidR="00091F5A" w:rsidRDefault="00091F5A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Need to ensure that the Mongolian Government has approved the messages</w:t>
      </w:r>
    </w:p>
    <w:p w14:paraId="3A90EAD2" w14:textId="27526526" w:rsidR="00091F5A" w:rsidRDefault="00091F5A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RISGs may also make their own “local” </w:t>
      </w:r>
      <w:r w:rsidR="00134C3D">
        <w:rPr>
          <w:rFonts w:asciiTheme="majorHAnsi" w:eastAsia="Times New Roman" w:hAnsiTheme="majorHAnsi" w:cs="Arial"/>
        </w:rPr>
        <w:t>taglines but</w:t>
      </w:r>
      <w:r>
        <w:rPr>
          <w:rFonts w:asciiTheme="majorHAnsi" w:eastAsia="Times New Roman" w:hAnsiTheme="majorHAnsi" w:cs="Arial"/>
        </w:rPr>
        <w:t xml:space="preserve"> should have the G</w:t>
      </w:r>
      <w:r w:rsidR="00FB54FD">
        <w:rPr>
          <w:rFonts w:asciiTheme="majorHAnsi" w:eastAsia="Times New Roman" w:hAnsiTheme="majorHAnsi" w:cs="Arial"/>
        </w:rPr>
        <w:t xml:space="preserve">lobal Communications Team </w:t>
      </w:r>
      <w:r>
        <w:rPr>
          <w:rFonts w:asciiTheme="majorHAnsi" w:eastAsia="Times New Roman" w:hAnsiTheme="majorHAnsi" w:cs="Arial"/>
        </w:rPr>
        <w:t>provide a final review.</w:t>
      </w:r>
    </w:p>
    <w:p w14:paraId="0FB78D85" w14:textId="3A09E69F" w:rsidR="00BF1B5E" w:rsidRPr="00BF1B5E" w:rsidRDefault="00782B14" w:rsidP="00B01441">
      <w:pPr>
        <w:pStyle w:val="ListParagraph"/>
        <w:numPr>
          <w:ilvl w:val="0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>T</w:t>
      </w:r>
      <w:r w:rsidR="00BF1B5E" w:rsidRPr="00782B14">
        <w:rPr>
          <w:rFonts w:asciiTheme="majorHAnsi" w:eastAsia="Times New Roman" w:hAnsiTheme="majorHAnsi" w:cs="Arial"/>
          <w:u w:val="single"/>
        </w:rPr>
        <w:t>ranslating (selected) key messages into different languages</w:t>
      </w:r>
      <w:r w:rsidR="00134C3D">
        <w:rPr>
          <w:rFonts w:asciiTheme="majorHAnsi" w:eastAsia="Times New Roman" w:hAnsiTheme="majorHAnsi" w:cs="Arial"/>
        </w:rPr>
        <w:t>; start with Google translate and then have translators edit.</w:t>
      </w:r>
    </w:p>
    <w:p w14:paraId="5DDFD441" w14:textId="565F492B" w:rsidR="00091F5A" w:rsidRPr="00BF1B5E" w:rsidRDefault="00091F5A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 w:rsidRPr="00BF1B5E">
        <w:rPr>
          <w:rFonts w:asciiTheme="majorHAnsi" w:eastAsia="Times New Roman" w:hAnsiTheme="majorHAnsi" w:cs="Arial"/>
        </w:rPr>
        <w:t xml:space="preserve">Pablo, Jurgen – Spanish; </w:t>
      </w:r>
      <w:r w:rsidR="00BB078F">
        <w:rPr>
          <w:rFonts w:asciiTheme="majorHAnsi" w:eastAsia="Times New Roman" w:hAnsiTheme="majorHAnsi" w:cs="Arial"/>
        </w:rPr>
        <w:t xml:space="preserve">Ann </w:t>
      </w:r>
      <w:r w:rsidR="00782B14">
        <w:rPr>
          <w:rFonts w:asciiTheme="majorHAnsi" w:eastAsia="Times New Roman" w:hAnsiTheme="majorHAnsi" w:cs="Arial"/>
        </w:rPr>
        <w:t xml:space="preserve">will ask </w:t>
      </w:r>
      <w:r w:rsidRPr="00BF1B5E">
        <w:rPr>
          <w:rFonts w:asciiTheme="majorHAnsi" w:eastAsia="Times New Roman" w:hAnsiTheme="majorHAnsi" w:cs="Arial"/>
        </w:rPr>
        <w:t xml:space="preserve">Tungaa – Mongolia/Russian; Serena – French; Zhao – Chinese; </w:t>
      </w:r>
      <w:r w:rsidR="00C6041C">
        <w:rPr>
          <w:rFonts w:asciiTheme="majorHAnsi" w:eastAsia="Times New Roman" w:hAnsiTheme="majorHAnsi" w:cs="Arial"/>
        </w:rPr>
        <w:t>Letizia</w:t>
      </w:r>
      <w:r w:rsidR="00782B14">
        <w:rPr>
          <w:rFonts w:asciiTheme="majorHAnsi" w:eastAsia="Times New Roman" w:hAnsiTheme="majorHAnsi" w:cs="Arial"/>
        </w:rPr>
        <w:t>/Serena</w:t>
      </w:r>
      <w:r w:rsidR="00C6041C">
        <w:rPr>
          <w:rFonts w:asciiTheme="majorHAnsi" w:eastAsia="Times New Roman" w:hAnsiTheme="majorHAnsi" w:cs="Arial"/>
        </w:rPr>
        <w:t xml:space="preserve"> – Italian; </w:t>
      </w:r>
      <w:r w:rsidRPr="00BF1B5E">
        <w:rPr>
          <w:rFonts w:asciiTheme="majorHAnsi" w:eastAsia="Times New Roman" w:hAnsiTheme="majorHAnsi" w:cs="Arial"/>
        </w:rPr>
        <w:t>Arabic –</w:t>
      </w:r>
      <w:r w:rsidR="00782B14">
        <w:rPr>
          <w:rFonts w:asciiTheme="majorHAnsi" w:eastAsia="Times New Roman" w:hAnsiTheme="majorHAnsi" w:cs="Arial"/>
        </w:rPr>
        <w:t xml:space="preserve"> </w:t>
      </w:r>
      <w:r w:rsidR="00BB078F">
        <w:rPr>
          <w:rFonts w:asciiTheme="majorHAnsi" w:eastAsia="Times New Roman" w:hAnsiTheme="majorHAnsi" w:cs="Arial"/>
        </w:rPr>
        <w:t xml:space="preserve">Ann will ask Mounir; Turkish </w:t>
      </w:r>
      <w:r w:rsidR="00BB078F" w:rsidRPr="00BF1B5E">
        <w:rPr>
          <w:rFonts w:asciiTheme="majorHAnsi" w:eastAsia="Times New Roman" w:hAnsiTheme="majorHAnsi" w:cs="Arial"/>
        </w:rPr>
        <w:t>–</w:t>
      </w:r>
      <w:r w:rsidR="00782B14">
        <w:rPr>
          <w:rFonts w:asciiTheme="majorHAnsi" w:eastAsia="Times New Roman" w:hAnsiTheme="majorHAnsi" w:cs="Arial"/>
        </w:rPr>
        <w:t xml:space="preserve"> Burcu</w:t>
      </w:r>
    </w:p>
    <w:p w14:paraId="2A79CEF5" w14:textId="00C58D8E" w:rsidR="00642A91" w:rsidRDefault="00642A91" w:rsidP="00B01441">
      <w:pPr>
        <w:pStyle w:val="ListParagraph"/>
        <w:numPr>
          <w:ilvl w:val="0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 xml:space="preserve">IYRP </w:t>
      </w:r>
      <w:r w:rsidR="0012089E" w:rsidRPr="00782B14">
        <w:rPr>
          <w:rFonts w:asciiTheme="majorHAnsi" w:eastAsia="Times New Roman" w:hAnsiTheme="majorHAnsi" w:cs="Arial"/>
          <w:u w:val="single"/>
        </w:rPr>
        <w:t>social media channels</w:t>
      </w:r>
      <w:r w:rsidR="0012089E" w:rsidRPr="007C71D0">
        <w:rPr>
          <w:rFonts w:asciiTheme="majorHAnsi" w:eastAsia="Times New Roman" w:hAnsiTheme="majorHAnsi" w:cs="Arial"/>
        </w:rPr>
        <w:t xml:space="preserve">: </w:t>
      </w:r>
      <w:r w:rsidRPr="007C71D0">
        <w:rPr>
          <w:rFonts w:asciiTheme="majorHAnsi" w:eastAsia="Times New Roman" w:hAnsiTheme="majorHAnsi" w:cs="Arial"/>
        </w:rPr>
        <w:t>Twitter, Instagram, Facebook</w:t>
      </w:r>
      <w:r w:rsidR="0012089E" w:rsidRPr="007C71D0">
        <w:rPr>
          <w:rFonts w:asciiTheme="majorHAnsi" w:eastAsia="Times New Roman" w:hAnsiTheme="majorHAnsi" w:cs="Arial"/>
        </w:rPr>
        <w:t xml:space="preserve"> – update</w:t>
      </w:r>
      <w:r w:rsidR="00091F5A">
        <w:rPr>
          <w:rFonts w:asciiTheme="majorHAnsi" w:eastAsia="Times New Roman" w:hAnsiTheme="majorHAnsi" w:cs="Arial"/>
        </w:rPr>
        <w:t>s</w:t>
      </w:r>
      <w:r w:rsidR="0012089E" w:rsidRPr="007C71D0">
        <w:rPr>
          <w:rFonts w:asciiTheme="majorHAnsi" w:eastAsia="Times New Roman" w:hAnsiTheme="majorHAnsi" w:cs="Arial"/>
        </w:rPr>
        <w:t>/experience</w:t>
      </w:r>
      <w:r w:rsidR="00091F5A">
        <w:rPr>
          <w:rFonts w:asciiTheme="majorHAnsi" w:eastAsia="Times New Roman" w:hAnsiTheme="majorHAnsi" w:cs="Arial"/>
        </w:rPr>
        <w:t>s</w:t>
      </w:r>
    </w:p>
    <w:p w14:paraId="35D42633" w14:textId="6E5866F3" w:rsidR="00091F5A" w:rsidRPr="00BB078F" w:rsidRDefault="00BF1B5E" w:rsidP="00B01441">
      <w:pPr>
        <w:pStyle w:val="ListParagraph"/>
        <w:spacing w:line="259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Theme="majorHAnsi" w:eastAsia="Times New Roman" w:hAnsiTheme="majorHAnsi" w:cs="Arial"/>
        </w:rPr>
        <w:t>Interaction so far:  Twitter</w:t>
      </w:r>
      <w:r w:rsidR="00BB078F">
        <w:rPr>
          <w:rFonts w:asciiTheme="majorHAnsi" w:eastAsia="Times New Roman" w:hAnsiTheme="majorHAnsi" w:cs="Arial"/>
        </w:rPr>
        <w:t xml:space="preserve"> – 143 Followers</w:t>
      </w:r>
      <w:r w:rsidR="00D61BA0">
        <w:rPr>
          <w:rFonts w:asciiTheme="majorHAnsi" w:eastAsia="Times New Roman" w:hAnsiTheme="majorHAnsi" w:cs="Arial"/>
        </w:rPr>
        <w:t xml:space="preserve"> </w:t>
      </w:r>
      <w:r w:rsidR="00BB078F">
        <w:rPr>
          <w:rFonts w:asciiTheme="majorHAnsi" w:eastAsia="Times New Roman" w:hAnsiTheme="majorHAnsi" w:cs="Arial"/>
        </w:rPr>
        <w:t>(our tweets earned 39.7 impressions over the last 28 days); F</w:t>
      </w:r>
      <w:r>
        <w:rPr>
          <w:rFonts w:asciiTheme="majorHAnsi" w:eastAsia="Times New Roman" w:hAnsiTheme="majorHAnsi" w:cs="Arial"/>
        </w:rPr>
        <w:t xml:space="preserve">acebook – 89 followers </w:t>
      </w:r>
      <w:r w:rsidR="00BB078F">
        <w:rPr>
          <w:rFonts w:asciiTheme="majorHAnsi" w:eastAsia="Times New Roman" w:hAnsiTheme="majorHAnsi" w:cs="Arial"/>
        </w:rPr>
        <w:t xml:space="preserve">(our posts reached 2316 people between 11 June and 8 July), </w:t>
      </w:r>
      <w:r>
        <w:rPr>
          <w:rFonts w:asciiTheme="majorHAnsi" w:eastAsia="Times New Roman" w:hAnsiTheme="majorHAnsi" w:cs="Arial"/>
        </w:rPr>
        <w:t xml:space="preserve">Instagram – </w:t>
      </w:r>
      <w:r w:rsidR="00BB078F">
        <w:rPr>
          <w:rFonts w:asciiTheme="majorHAnsi" w:eastAsia="Times New Roman" w:hAnsiTheme="majorHAnsi" w:cs="Arial"/>
        </w:rPr>
        <w:t>82 followers.</w:t>
      </w:r>
    </w:p>
    <w:p w14:paraId="22ECF641" w14:textId="321BAAA1" w:rsidR="00BF1B5E" w:rsidRDefault="00BF1B5E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Need for new hashtags for resharing; need to encourage everyone to use hash tags</w:t>
      </w:r>
    </w:p>
    <w:p w14:paraId="4E801F39" w14:textId="77777777" w:rsidR="00BF1B5E" w:rsidRPr="00BF1B5E" w:rsidRDefault="00782BE1" w:rsidP="00B01441">
      <w:pPr>
        <w:pStyle w:val="ListParagraph"/>
        <w:numPr>
          <w:ilvl w:val="0"/>
          <w:numId w:val="4"/>
        </w:numPr>
        <w:spacing w:line="259" w:lineRule="auto"/>
        <w:rPr>
          <w:rFonts w:asciiTheme="majorHAnsi" w:eastAsia="Times New Roman" w:hAnsiTheme="majorHAnsi" w:cs="Arial"/>
          <w:color w:val="FF0000"/>
        </w:rPr>
      </w:pPr>
      <w:r w:rsidRPr="00782B14">
        <w:rPr>
          <w:rFonts w:asciiTheme="majorHAnsi" w:eastAsia="Times New Roman" w:hAnsiTheme="majorHAnsi" w:cs="Arial"/>
          <w:u w:val="single"/>
        </w:rPr>
        <w:t>Social media subgroup</w:t>
      </w:r>
      <w:r w:rsidRPr="007C71D0">
        <w:rPr>
          <w:rFonts w:asciiTheme="majorHAnsi" w:eastAsia="Times New Roman" w:hAnsiTheme="majorHAnsi" w:cs="Arial"/>
        </w:rPr>
        <w:t xml:space="preserve">: </w:t>
      </w:r>
      <w:r w:rsidR="0012089E" w:rsidRPr="007C71D0">
        <w:rPr>
          <w:rFonts w:asciiTheme="majorHAnsi" w:eastAsia="Times New Roman" w:hAnsiTheme="majorHAnsi" w:cs="Arial"/>
        </w:rPr>
        <w:t xml:space="preserve">Engin, Burcu, </w:t>
      </w:r>
      <w:r w:rsidR="00642A91" w:rsidRPr="007C71D0">
        <w:rPr>
          <w:rFonts w:asciiTheme="majorHAnsi" w:eastAsia="Times New Roman" w:hAnsiTheme="majorHAnsi" w:cs="Arial"/>
        </w:rPr>
        <w:t>Rashmi</w:t>
      </w:r>
      <w:r w:rsidR="0012089E" w:rsidRPr="007C71D0">
        <w:rPr>
          <w:rFonts w:asciiTheme="majorHAnsi" w:eastAsia="Times New Roman" w:hAnsiTheme="majorHAnsi" w:cs="Arial"/>
        </w:rPr>
        <w:t>,</w:t>
      </w:r>
      <w:r w:rsidRPr="007C71D0">
        <w:rPr>
          <w:rFonts w:asciiTheme="majorHAnsi" w:eastAsia="Times New Roman" w:hAnsiTheme="majorHAnsi" w:cs="Arial"/>
        </w:rPr>
        <w:t xml:space="preserve"> Elena</w:t>
      </w:r>
      <w:r w:rsidR="0012089E" w:rsidRPr="007C71D0">
        <w:rPr>
          <w:rFonts w:asciiTheme="majorHAnsi" w:eastAsia="Times New Roman" w:hAnsiTheme="majorHAnsi" w:cs="Arial"/>
        </w:rPr>
        <w:t xml:space="preserve"> and</w:t>
      </w:r>
      <w:r w:rsidRPr="007C71D0">
        <w:rPr>
          <w:rFonts w:asciiTheme="majorHAnsi" w:eastAsia="Times New Roman" w:hAnsiTheme="majorHAnsi" w:cs="Arial"/>
        </w:rPr>
        <w:t xml:space="preserve"> Tungaa</w:t>
      </w:r>
    </w:p>
    <w:p w14:paraId="71D11688" w14:textId="4C747381" w:rsidR="00BF1B5E" w:rsidRPr="00BF1B5E" w:rsidRDefault="00BF1B5E" w:rsidP="00B01441">
      <w:pPr>
        <w:pStyle w:val="ListParagraph"/>
        <w:numPr>
          <w:ilvl w:val="1"/>
          <w:numId w:val="4"/>
        </w:numPr>
        <w:spacing w:line="259" w:lineRule="auto"/>
        <w:rPr>
          <w:rFonts w:asciiTheme="majorHAnsi" w:eastAsia="Times New Roman" w:hAnsiTheme="majorHAnsi" w:cs="Arial"/>
          <w:color w:val="FF0000"/>
        </w:rPr>
      </w:pPr>
      <w:r>
        <w:rPr>
          <w:rFonts w:asciiTheme="majorHAnsi" w:eastAsia="Times New Roman" w:hAnsiTheme="majorHAnsi" w:cs="Arial"/>
        </w:rPr>
        <w:t>C</w:t>
      </w:r>
      <w:r w:rsidRPr="00BF1B5E">
        <w:rPr>
          <w:rFonts w:asciiTheme="majorHAnsi" w:eastAsia="Times New Roman" w:hAnsiTheme="majorHAnsi" w:cs="Arial"/>
        </w:rPr>
        <w:t>urrently only Engin, Burcu and Rashmi are active</w:t>
      </w:r>
      <w:r>
        <w:rPr>
          <w:rFonts w:asciiTheme="majorHAnsi" w:eastAsia="Times New Roman" w:hAnsiTheme="majorHAnsi" w:cs="Arial"/>
        </w:rPr>
        <w:t xml:space="preserve"> – need for others</w:t>
      </w:r>
      <w:r w:rsidR="00782B14">
        <w:rPr>
          <w:rFonts w:asciiTheme="majorHAnsi" w:eastAsia="Times New Roman" w:hAnsiTheme="majorHAnsi" w:cs="Arial"/>
        </w:rPr>
        <w:t>.</w:t>
      </w:r>
    </w:p>
    <w:p w14:paraId="49F7D9F4" w14:textId="77777777" w:rsidR="00C6041C" w:rsidRPr="00E9721A" w:rsidRDefault="00C6041C" w:rsidP="00B01441">
      <w:pPr>
        <w:spacing w:line="259" w:lineRule="auto"/>
        <w:rPr>
          <w:rFonts w:asciiTheme="majorHAnsi" w:eastAsia="Times New Roman" w:hAnsiTheme="majorHAnsi" w:cs="Arial"/>
        </w:rPr>
      </w:pPr>
    </w:p>
    <w:p w14:paraId="5BAD3403" w14:textId="0A08AB21" w:rsidR="00642A91" w:rsidRPr="00782B14" w:rsidRDefault="00642A91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  <w:r w:rsidRPr="00782B14">
        <w:rPr>
          <w:rFonts w:asciiTheme="majorHAnsi" w:eastAsia="Times New Roman" w:hAnsiTheme="majorHAnsi" w:cs="Arial"/>
          <w:b/>
          <w:bCs/>
        </w:rPr>
        <w:t>Promoting</w:t>
      </w:r>
      <w:r w:rsidR="007D32B2" w:rsidRPr="00782B14">
        <w:rPr>
          <w:rFonts w:asciiTheme="majorHAnsi" w:eastAsia="Times New Roman" w:hAnsiTheme="majorHAnsi" w:cs="Arial"/>
          <w:b/>
          <w:bCs/>
        </w:rPr>
        <w:t>,</w:t>
      </w:r>
      <w:r w:rsidRPr="00782B14">
        <w:rPr>
          <w:rFonts w:asciiTheme="majorHAnsi" w:eastAsia="Times New Roman" w:hAnsiTheme="majorHAnsi" w:cs="Arial"/>
          <w:b/>
          <w:bCs/>
        </w:rPr>
        <w:t xml:space="preserve"> covering </w:t>
      </w:r>
      <w:r w:rsidR="007D32B2" w:rsidRPr="00782B14">
        <w:rPr>
          <w:rFonts w:asciiTheme="majorHAnsi" w:eastAsia="Times New Roman" w:hAnsiTheme="majorHAnsi" w:cs="Arial"/>
          <w:b/>
          <w:bCs/>
        </w:rPr>
        <w:t xml:space="preserve">and capitalising on </w:t>
      </w:r>
      <w:r w:rsidRPr="00782B14">
        <w:rPr>
          <w:rFonts w:asciiTheme="majorHAnsi" w:eastAsia="Times New Roman" w:hAnsiTheme="majorHAnsi" w:cs="Arial"/>
          <w:b/>
          <w:bCs/>
        </w:rPr>
        <w:t>events</w:t>
      </w:r>
    </w:p>
    <w:p w14:paraId="1D846074" w14:textId="36417B97" w:rsidR="00134C3D" w:rsidRPr="00134C3D" w:rsidRDefault="00134C3D" w:rsidP="00B01441">
      <w:pPr>
        <w:pStyle w:val="ListParagraph"/>
        <w:numPr>
          <w:ilvl w:val="0"/>
          <w:numId w:val="6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 xml:space="preserve">EU </w:t>
      </w:r>
      <w:r w:rsidR="00D61BA0">
        <w:rPr>
          <w:rFonts w:asciiTheme="majorHAnsi" w:eastAsia="Times New Roman" w:hAnsiTheme="majorHAnsi" w:cs="Arial"/>
          <w:u w:val="single"/>
        </w:rPr>
        <w:t>Committee of the Regions (</w:t>
      </w:r>
      <w:r w:rsidRPr="00782B14">
        <w:rPr>
          <w:rFonts w:asciiTheme="majorHAnsi" w:eastAsia="Times New Roman" w:hAnsiTheme="majorHAnsi" w:cs="Arial"/>
          <w:u w:val="single"/>
        </w:rPr>
        <w:t>COR</w:t>
      </w:r>
      <w:r w:rsidR="00D61BA0">
        <w:rPr>
          <w:rFonts w:asciiTheme="majorHAnsi" w:eastAsia="Times New Roman" w:hAnsiTheme="majorHAnsi" w:cs="Arial"/>
          <w:u w:val="single"/>
        </w:rPr>
        <w:t>)</w:t>
      </w:r>
      <w:r w:rsidRPr="00782B14">
        <w:rPr>
          <w:rFonts w:asciiTheme="majorHAnsi" w:eastAsia="Times New Roman" w:hAnsiTheme="majorHAnsi" w:cs="Arial"/>
          <w:u w:val="single"/>
        </w:rPr>
        <w:t xml:space="preserve"> webinar</w:t>
      </w:r>
      <w:r w:rsidRPr="00134C3D">
        <w:rPr>
          <w:rFonts w:asciiTheme="majorHAnsi" w:eastAsia="Times New Roman" w:hAnsiTheme="majorHAnsi" w:cs="Arial"/>
        </w:rPr>
        <w:t xml:space="preserve"> </w:t>
      </w:r>
      <w:r w:rsidR="00D61BA0">
        <w:rPr>
          <w:rFonts w:asciiTheme="majorHAnsi" w:eastAsia="Times New Roman" w:hAnsiTheme="majorHAnsi" w:cs="Arial"/>
        </w:rPr>
        <w:t>“Pastoralism: a crucial way to tackle sustainability challenges in EU and Beyond”, 14 June:</w:t>
      </w:r>
      <w:r w:rsidRPr="00134C3D">
        <w:rPr>
          <w:rFonts w:asciiTheme="majorHAnsi" w:eastAsia="Times New Roman" w:hAnsiTheme="majorHAnsi" w:cs="Arial"/>
        </w:rPr>
        <w:t xml:space="preserve"> Engin and Burcu identified all EU Parliament and Commission officers and tagg</w:t>
      </w:r>
      <w:r w:rsidR="00BB078F">
        <w:rPr>
          <w:rFonts w:asciiTheme="majorHAnsi" w:eastAsia="Times New Roman" w:hAnsiTheme="majorHAnsi" w:cs="Arial"/>
        </w:rPr>
        <w:t>ed</w:t>
      </w:r>
      <w:r w:rsidRPr="00134C3D">
        <w:rPr>
          <w:rFonts w:asciiTheme="majorHAnsi" w:eastAsia="Times New Roman" w:hAnsiTheme="majorHAnsi" w:cs="Arial"/>
        </w:rPr>
        <w:t xml:space="preserve"> them to make sure they s</w:t>
      </w:r>
      <w:r w:rsidR="00BB078F">
        <w:rPr>
          <w:rFonts w:asciiTheme="majorHAnsi" w:eastAsia="Times New Roman" w:hAnsiTheme="majorHAnsi" w:cs="Arial"/>
        </w:rPr>
        <w:t>aw</w:t>
      </w:r>
      <w:r w:rsidRPr="00134C3D">
        <w:rPr>
          <w:rFonts w:asciiTheme="majorHAnsi" w:eastAsia="Times New Roman" w:hAnsiTheme="majorHAnsi" w:cs="Arial"/>
        </w:rPr>
        <w:t xml:space="preserve"> the posts. </w:t>
      </w:r>
      <w:r w:rsidR="00D61BA0">
        <w:rPr>
          <w:rFonts w:asciiTheme="majorHAnsi" w:eastAsia="Times New Roman" w:hAnsiTheme="majorHAnsi" w:cs="Arial"/>
        </w:rPr>
        <w:t>G</w:t>
      </w:r>
      <w:r w:rsidRPr="00134C3D">
        <w:rPr>
          <w:rFonts w:asciiTheme="majorHAnsi" w:eastAsia="Times New Roman" w:hAnsiTheme="majorHAnsi" w:cs="Arial"/>
        </w:rPr>
        <w:t>ood video</w:t>
      </w:r>
      <w:r w:rsidR="00BB078F">
        <w:rPr>
          <w:rFonts w:asciiTheme="majorHAnsi" w:eastAsia="Times New Roman" w:hAnsiTheme="majorHAnsi" w:cs="Arial"/>
        </w:rPr>
        <w:t>s</w:t>
      </w:r>
      <w:r w:rsidRPr="00134C3D">
        <w:rPr>
          <w:rFonts w:asciiTheme="majorHAnsi" w:eastAsia="Times New Roman" w:hAnsiTheme="majorHAnsi" w:cs="Arial"/>
        </w:rPr>
        <w:t xml:space="preserve"> </w:t>
      </w:r>
      <w:r w:rsidR="00D61BA0">
        <w:rPr>
          <w:rFonts w:asciiTheme="majorHAnsi" w:eastAsia="Times New Roman" w:hAnsiTheme="majorHAnsi" w:cs="Arial"/>
        </w:rPr>
        <w:t xml:space="preserve">were made </w:t>
      </w:r>
      <w:r w:rsidRPr="00134C3D">
        <w:rPr>
          <w:rFonts w:asciiTheme="majorHAnsi" w:eastAsia="Times New Roman" w:hAnsiTheme="majorHAnsi" w:cs="Arial"/>
        </w:rPr>
        <w:t>of high-level officials</w:t>
      </w:r>
      <w:r w:rsidR="00BB078F">
        <w:rPr>
          <w:rFonts w:asciiTheme="majorHAnsi" w:eastAsia="Times New Roman" w:hAnsiTheme="majorHAnsi" w:cs="Arial"/>
        </w:rPr>
        <w:t xml:space="preserve"> (Mongolia, FAO, Portugal Presidency of EU)</w:t>
      </w:r>
      <w:r w:rsidRPr="00134C3D">
        <w:rPr>
          <w:rFonts w:asciiTheme="majorHAnsi" w:eastAsia="Times New Roman" w:hAnsiTheme="majorHAnsi" w:cs="Arial"/>
        </w:rPr>
        <w:t>.</w:t>
      </w:r>
    </w:p>
    <w:p w14:paraId="48931174" w14:textId="1CF7E35D" w:rsidR="00134C3D" w:rsidRPr="00134C3D" w:rsidRDefault="00134C3D" w:rsidP="00B01441">
      <w:pPr>
        <w:pStyle w:val="ListParagraph"/>
        <w:numPr>
          <w:ilvl w:val="0"/>
          <w:numId w:val="6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lastRenderedPageBreak/>
        <w:t>FAO Conference</w:t>
      </w:r>
      <w:r w:rsidR="00D61BA0" w:rsidRPr="00D61BA0">
        <w:rPr>
          <w:rFonts w:asciiTheme="majorHAnsi" w:eastAsia="Times New Roman" w:hAnsiTheme="majorHAnsi" w:cs="Arial"/>
        </w:rPr>
        <w:t>:</w:t>
      </w:r>
      <w:r w:rsidR="00D61BA0">
        <w:rPr>
          <w:rFonts w:asciiTheme="majorHAnsi" w:eastAsia="Times New Roman" w:hAnsiTheme="majorHAnsi" w:cs="Arial"/>
        </w:rPr>
        <w:t xml:space="preserve"> T</w:t>
      </w:r>
      <w:r w:rsidRPr="00134C3D">
        <w:rPr>
          <w:rFonts w:asciiTheme="majorHAnsi" w:eastAsia="Times New Roman" w:hAnsiTheme="majorHAnsi" w:cs="Arial"/>
        </w:rPr>
        <w:t>hrough Yolda and the IYRP social media outlets, 30,00</w:t>
      </w:r>
      <w:r w:rsidR="00D61BA0">
        <w:rPr>
          <w:rFonts w:asciiTheme="majorHAnsi" w:eastAsia="Times New Roman" w:hAnsiTheme="majorHAnsi" w:cs="Arial"/>
        </w:rPr>
        <w:t xml:space="preserve">0 people were reached in June. </w:t>
      </w:r>
      <w:r w:rsidRPr="00134C3D">
        <w:rPr>
          <w:rFonts w:asciiTheme="majorHAnsi" w:eastAsia="Times New Roman" w:hAnsiTheme="majorHAnsi" w:cs="Arial"/>
        </w:rPr>
        <w:t xml:space="preserve">Videos have been made available on the IYRP.info website. Suggestion to take </w:t>
      </w:r>
      <w:r w:rsidR="00BB078F">
        <w:rPr>
          <w:rFonts w:asciiTheme="majorHAnsi" w:eastAsia="Times New Roman" w:hAnsiTheme="majorHAnsi" w:cs="Arial"/>
        </w:rPr>
        <w:t>excerpts</w:t>
      </w:r>
      <w:r w:rsidRPr="00134C3D">
        <w:rPr>
          <w:rFonts w:asciiTheme="majorHAnsi" w:eastAsia="Times New Roman" w:hAnsiTheme="majorHAnsi" w:cs="Arial"/>
        </w:rPr>
        <w:t xml:space="preserve"> relevant </w:t>
      </w:r>
      <w:r w:rsidR="00BB078F">
        <w:rPr>
          <w:rFonts w:asciiTheme="majorHAnsi" w:eastAsia="Times New Roman" w:hAnsiTheme="majorHAnsi" w:cs="Arial"/>
        </w:rPr>
        <w:t>for</w:t>
      </w:r>
      <w:r w:rsidRPr="00134C3D">
        <w:rPr>
          <w:rFonts w:asciiTheme="majorHAnsi" w:eastAsia="Times New Roman" w:hAnsiTheme="majorHAnsi" w:cs="Arial"/>
        </w:rPr>
        <w:t xml:space="preserve"> IYRP regions and post on those pages</w:t>
      </w:r>
      <w:r w:rsidR="00BB078F">
        <w:rPr>
          <w:rFonts w:asciiTheme="majorHAnsi" w:eastAsia="Times New Roman" w:hAnsiTheme="majorHAnsi" w:cs="Arial"/>
        </w:rPr>
        <w:t>,</w:t>
      </w:r>
      <w:r w:rsidRPr="00134C3D">
        <w:rPr>
          <w:rFonts w:asciiTheme="majorHAnsi" w:eastAsia="Times New Roman" w:hAnsiTheme="majorHAnsi" w:cs="Arial"/>
        </w:rPr>
        <w:t xml:space="preserve"> too.</w:t>
      </w:r>
    </w:p>
    <w:p w14:paraId="6DF4EAE1" w14:textId="6CDA3A07" w:rsidR="00B05AF6" w:rsidRPr="00782B14" w:rsidRDefault="00642A91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="Times New Roman" w:hAnsiTheme="majorHAnsi" w:cs="Arial"/>
          <w:u w:val="single"/>
        </w:rPr>
      </w:pPr>
      <w:r w:rsidRPr="00782B14">
        <w:rPr>
          <w:rFonts w:asciiTheme="majorHAnsi" w:eastAsia="Times New Roman" w:hAnsiTheme="majorHAnsi" w:cs="Arial"/>
          <w:u w:val="single"/>
        </w:rPr>
        <w:t>HLPF side event</w:t>
      </w:r>
      <w:r w:rsidR="00D61BA0" w:rsidRPr="00D61BA0">
        <w:rPr>
          <w:rFonts w:asciiTheme="majorHAnsi" w:eastAsia="Times New Roman" w:hAnsiTheme="majorHAnsi" w:cs="Arial"/>
        </w:rPr>
        <w:t>:</w:t>
      </w:r>
    </w:p>
    <w:p w14:paraId="531F80E2" w14:textId="1A97ACA0" w:rsidR="00134C3D" w:rsidRDefault="00134C3D" w:rsidP="00B01441">
      <w:pPr>
        <w:pStyle w:val="ListParagraph"/>
        <w:numPr>
          <w:ilvl w:val="1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Very successful; </w:t>
      </w:r>
      <w:r w:rsidRPr="00134C3D">
        <w:rPr>
          <w:rFonts w:asciiTheme="majorHAnsi" w:eastAsia="Times New Roman" w:hAnsiTheme="majorHAnsi" w:cs="Arial"/>
          <w:color w:val="FF0000"/>
        </w:rPr>
        <w:t xml:space="preserve">Maryam distributed draft press release and requested comments </w:t>
      </w:r>
      <w:r>
        <w:rPr>
          <w:rFonts w:asciiTheme="majorHAnsi" w:eastAsia="Times New Roman" w:hAnsiTheme="majorHAnsi" w:cs="Arial"/>
        </w:rPr>
        <w:t>and assistance with formatting</w:t>
      </w:r>
      <w:r w:rsidR="00BB078F">
        <w:rPr>
          <w:rFonts w:asciiTheme="majorHAnsi" w:eastAsia="Times New Roman" w:hAnsiTheme="majorHAnsi" w:cs="Arial"/>
        </w:rPr>
        <w:t xml:space="preserve"> according to IYRP branding</w:t>
      </w:r>
      <w:r>
        <w:rPr>
          <w:rFonts w:asciiTheme="majorHAnsi" w:eastAsia="Times New Roman" w:hAnsiTheme="majorHAnsi" w:cs="Arial"/>
        </w:rPr>
        <w:t xml:space="preserve">. </w:t>
      </w:r>
      <w:r w:rsidRPr="004F31A7">
        <w:rPr>
          <w:rFonts w:asciiTheme="majorHAnsi" w:eastAsia="Times New Roman" w:hAnsiTheme="majorHAnsi" w:cs="Arial"/>
          <w:color w:val="FF0000"/>
        </w:rPr>
        <w:t>Fiona will ask ILRI to assist</w:t>
      </w:r>
      <w:r w:rsidR="00D61BA0">
        <w:rPr>
          <w:rFonts w:asciiTheme="majorHAnsi" w:eastAsia="Times New Roman" w:hAnsiTheme="majorHAnsi" w:cs="Arial"/>
          <w:color w:val="FF0000"/>
        </w:rPr>
        <w:t xml:space="preserve"> i</w:t>
      </w:r>
      <w:r w:rsidR="00BB078F" w:rsidRPr="004F31A7">
        <w:rPr>
          <w:rFonts w:asciiTheme="majorHAnsi" w:eastAsia="Times New Roman" w:hAnsiTheme="majorHAnsi" w:cs="Arial"/>
          <w:color w:val="FF0000"/>
        </w:rPr>
        <w:t>n editing and possibly reformulating</w:t>
      </w:r>
      <w:r>
        <w:rPr>
          <w:rFonts w:asciiTheme="majorHAnsi" w:eastAsia="Times New Roman" w:hAnsiTheme="majorHAnsi" w:cs="Arial"/>
        </w:rPr>
        <w:t xml:space="preserve">. Need to have final </w:t>
      </w:r>
      <w:r w:rsidR="00BB078F">
        <w:rPr>
          <w:rFonts w:asciiTheme="majorHAnsi" w:eastAsia="Times New Roman" w:hAnsiTheme="majorHAnsi" w:cs="Arial"/>
        </w:rPr>
        <w:t xml:space="preserve">version </w:t>
      </w:r>
      <w:r>
        <w:rPr>
          <w:rFonts w:asciiTheme="majorHAnsi" w:eastAsia="Times New Roman" w:hAnsiTheme="majorHAnsi" w:cs="Arial"/>
        </w:rPr>
        <w:t>transl</w:t>
      </w:r>
      <w:r w:rsidR="00BB078F">
        <w:rPr>
          <w:rFonts w:asciiTheme="majorHAnsi" w:eastAsia="Times New Roman" w:hAnsiTheme="majorHAnsi" w:cs="Arial"/>
        </w:rPr>
        <w:t>ated into official UN languages</w:t>
      </w:r>
      <w:r>
        <w:rPr>
          <w:rFonts w:asciiTheme="majorHAnsi" w:eastAsia="Times New Roman" w:hAnsiTheme="majorHAnsi" w:cs="Arial"/>
        </w:rPr>
        <w:t>.</w:t>
      </w:r>
    </w:p>
    <w:p w14:paraId="7AE8D097" w14:textId="176B006F" w:rsidR="00642A91" w:rsidRDefault="00642A91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 xml:space="preserve">UNFSS pre-summit parallel </w:t>
      </w:r>
      <w:r w:rsidR="00C64182">
        <w:rPr>
          <w:rFonts w:asciiTheme="majorHAnsi" w:eastAsia="Times New Roman" w:hAnsiTheme="majorHAnsi" w:cs="Arial"/>
          <w:u w:val="single"/>
        </w:rPr>
        <w:t>session</w:t>
      </w:r>
      <w:r w:rsidR="00B6177E" w:rsidRPr="00F67D00">
        <w:rPr>
          <w:rFonts w:asciiTheme="majorHAnsi" w:eastAsia="Times New Roman" w:hAnsiTheme="majorHAnsi" w:cs="Arial"/>
        </w:rPr>
        <w:t xml:space="preserve"> (F</w:t>
      </w:r>
      <w:r w:rsidR="00B05AF6">
        <w:rPr>
          <w:rFonts w:asciiTheme="majorHAnsi" w:eastAsia="Times New Roman" w:hAnsiTheme="majorHAnsi" w:cs="Arial"/>
        </w:rPr>
        <w:t>iona/Jürgen</w:t>
      </w:r>
      <w:r w:rsidR="00134C3D">
        <w:rPr>
          <w:rFonts w:asciiTheme="majorHAnsi" w:eastAsia="Times New Roman" w:hAnsiTheme="majorHAnsi" w:cs="Arial"/>
        </w:rPr>
        <w:t>/Ken/Maryam</w:t>
      </w:r>
      <w:r w:rsidR="004F31A7">
        <w:rPr>
          <w:rFonts w:asciiTheme="majorHAnsi" w:eastAsia="Times New Roman" w:hAnsiTheme="majorHAnsi" w:cs="Arial"/>
        </w:rPr>
        <w:t>/Ann</w:t>
      </w:r>
      <w:r w:rsidR="007C71D0" w:rsidRPr="00F67D00">
        <w:rPr>
          <w:rFonts w:asciiTheme="majorHAnsi" w:eastAsia="Times New Roman" w:hAnsiTheme="majorHAnsi" w:cs="Arial"/>
        </w:rPr>
        <w:t>)</w:t>
      </w:r>
      <w:r w:rsidR="00D61BA0">
        <w:rPr>
          <w:rFonts w:asciiTheme="majorHAnsi" w:eastAsia="Times New Roman" w:hAnsiTheme="majorHAnsi" w:cs="Arial"/>
        </w:rPr>
        <w:t>:</w:t>
      </w:r>
    </w:p>
    <w:p w14:paraId="6402D5FC" w14:textId="001FB374" w:rsidR="00134C3D" w:rsidRDefault="00134C3D" w:rsidP="00B01441">
      <w:pPr>
        <w:pStyle w:val="ListParagraph"/>
        <w:numPr>
          <w:ilvl w:val="1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20</w:t>
      </w:r>
      <w:r w:rsidR="004F31A7">
        <w:rPr>
          <w:rFonts w:asciiTheme="majorHAnsi" w:eastAsia="Times New Roman" w:hAnsiTheme="majorHAnsi" w:cs="Arial"/>
        </w:rPr>
        <w:t>–25-</w:t>
      </w:r>
      <w:r>
        <w:rPr>
          <w:rFonts w:asciiTheme="majorHAnsi" w:eastAsia="Times New Roman" w:hAnsiTheme="majorHAnsi" w:cs="Arial"/>
        </w:rPr>
        <w:t>minute film on pastoralism in Italy will be shown either at a WWF reception or dinner; Fiona is wo</w:t>
      </w:r>
      <w:r w:rsidR="00D61BA0">
        <w:rPr>
          <w:rFonts w:asciiTheme="majorHAnsi" w:eastAsia="Times New Roman" w:hAnsiTheme="majorHAnsi" w:cs="Arial"/>
        </w:rPr>
        <w:t xml:space="preserve">rking on script for </w:t>
      </w:r>
      <w:r w:rsidR="004F31A7">
        <w:rPr>
          <w:rFonts w:asciiTheme="majorHAnsi" w:eastAsia="Times New Roman" w:hAnsiTheme="majorHAnsi" w:cs="Arial"/>
        </w:rPr>
        <w:t>3–</w:t>
      </w:r>
      <w:r w:rsidR="00D61BA0">
        <w:rPr>
          <w:rFonts w:asciiTheme="majorHAnsi" w:eastAsia="Times New Roman" w:hAnsiTheme="majorHAnsi" w:cs="Arial"/>
        </w:rPr>
        <w:t>4-</w:t>
      </w:r>
      <w:r>
        <w:rPr>
          <w:rFonts w:asciiTheme="majorHAnsi" w:eastAsia="Times New Roman" w:hAnsiTheme="majorHAnsi" w:cs="Arial"/>
        </w:rPr>
        <w:t xml:space="preserve">minute trailer; Maryam suggested zeroing in on three themes: variability, uncertainty, and mobility; this would be excellent for closing the </w:t>
      </w:r>
      <w:r w:rsidR="004F31A7">
        <w:rPr>
          <w:rFonts w:asciiTheme="majorHAnsi" w:eastAsia="Times New Roman" w:hAnsiTheme="majorHAnsi" w:cs="Arial"/>
        </w:rPr>
        <w:t>parallel event and could be used for other purposes later</w:t>
      </w:r>
      <w:r>
        <w:rPr>
          <w:rFonts w:asciiTheme="majorHAnsi" w:eastAsia="Times New Roman" w:hAnsiTheme="majorHAnsi" w:cs="Arial"/>
        </w:rPr>
        <w:t>.</w:t>
      </w:r>
    </w:p>
    <w:p w14:paraId="04707B01" w14:textId="18559879" w:rsidR="00134C3D" w:rsidRDefault="00134C3D" w:rsidP="00B01441">
      <w:pPr>
        <w:pStyle w:val="ListParagraph"/>
        <w:numPr>
          <w:ilvl w:val="1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Engin </w:t>
      </w:r>
      <w:r w:rsidR="00C6041C">
        <w:rPr>
          <w:rFonts w:asciiTheme="majorHAnsi" w:eastAsia="Times New Roman" w:hAnsiTheme="majorHAnsi" w:cs="Arial"/>
        </w:rPr>
        <w:t xml:space="preserve">said this event should be promoted, but </w:t>
      </w:r>
      <w:r w:rsidR="00D61BA0">
        <w:rPr>
          <w:rFonts w:asciiTheme="majorHAnsi" w:eastAsia="Times New Roman" w:hAnsiTheme="majorHAnsi" w:cs="Arial"/>
        </w:rPr>
        <w:t>Yolda</w:t>
      </w:r>
      <w:r w:rsidR="00C6041C">
        <w:rPr>
          <w:rFonts w:asciiTheme="majorHAnsi" w:eastAsia="Times New Roman" w:hAnsiTheme="majorHAnsi" w:cs="Arial"/>
        </w:rPr>
        <w:t xml:space="preserve"> will need assistance; Rashmi offered to help. </w:t>
      </w:r>
      <w:r w:rsidR="004F31A7">
        <w:rPr>
          <w:rFonts w:asciiTheme="majorHAnsi" w:eastAsia="Times New Roman" w:hAnsiTheme="majorHAnsi" w:cs="Arial"/>
        </w:rPr>
        <w:t>Q</w:t>
      </w:r>
      <w:r w:rsidR="00C6041C">
        <w:rPr>
          <w:rFonts w:asciiTheme="majorHAnsi" w:eastAsia="Times New Roman" w:hAnsiTheme="majorHAnsi" w:cs="Arial"/>
        </w:rPr>
        <w:t xml:space="preserve">uestions and </w:t>
      </w:r>
      <w:r w:rsidR="004F31A7">
        <w:rPr>
          <w:rFonts w:asciiTheme="majorHAnsi" w:eastAsia="Times New Roman" w:hAnsiTheme="majorHAnsi" w:cs="Arial"/>
        </w:rPr>
        <w:t xml:space="preserve">selected </w:t>
      </w:r>
      <w:r w:rsidR="00C6041C">
        <w:rPr>
          <w:rFonts w:asciiTheme="majorHAnsi" w:eastAsia="Times New Roman" w:hAnsiTheme="majorHAnsi" w:cs="Arial"/>
        </w:rPr>
        <w:t xml:space="preserve">quotes </w:t>
      </w:r>
      <w:r w:rsidR="00D61BA0">
        <w:rPr>
          <w:rFonts w:asciiTheme="majorHAnsi" w:eastAsia="Times New Roman" w:hAnsiTheme="majorHAnsi" w:cs="Arial"/>
        </w:rPr>
        <w:t xml:space="preserve">will </w:t>
      </w:r>
      <w:r w:rsidR="00C6041C">
        <w:rPr>
          <w:rFonts w:asciiTheme="majorHAnsi" w:eastAsia="Times New Roman" w:hAnsiTheme="majorHAnsi" w:cs="Arial"/>
        </w:rPr>
        <w:t>be created in advance.</w:t>
      </w:r>
    </w:p>
    <w:p w14:paraId="3A86052F" w14:textId="102FA709" w:rsidR="00C6041C" w:rsidRPr="00F67D00" w:rsidRDefault="00C6041C" w:rsidP="00B01441">
      <w:pPr>
        <w:pStyle w:val="ListParagraph"/>
        <w:numPr>
          <w:ilvl w:val="1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Maryam is working on flyer</w:t>
      </w:r>
      <w:r w:rsidR="00C64182">
        <w:rPr>
          <w:rFonts w:asciiTheme="majorHAnsi" w:eastAsia="Times New Roman" w:hAnsiTheme="majorHAnsi" w:cs="Arial"/>
        </w:rPr>
        <w:t xml:space="preserve"> to be formatted in same way as flyer for HLPF side event</w:t>
      </w:r>
      <w:r>
        <w:rPr>
          <w:rFonts w:asciiTheme="majorHAnsi" w:eastAsia="Times New Roman" w:hAnsiTheme="majorHAnsi" w:cs="Arial"/>
        </w:rPr>
        <w:t>.</w:t>
      </w:r>
    </w:p>
    <w:p w14:paraId="509C79C4" w14:textId="7BDCFB41" w:rsidR="007D32B2" w:rsidRPr="00806214" w:rsidRDefault="00806214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 w:rsidRPr="00806214">
        <w:rPr>
          <w:rFonts w:asciiTheme="majorHAnsi" w:eastAsia="Times New Roman" w:hAnsiTheme="majorHAnsi" w:cs="Arial"/>
          <w:u w:val="single"/>
        </w:rPr>
        <w:t>V</w:t>
      </w:r>
      <w:r w:rsidR="00C6041C" w:rsidRPr="00806214">
        <w:rPr>
          <w:rFonts w:asciiTheme="majorHAnsi" w:eastAsia="Times New Roman" w:hAnsiTheme="majorHAnsi" w:cs="Arial"/>
          <w:u w:val="single"/>
        </w:rPr>
        <w:t>i</w:t>
      </w:r>
      <w:r w:rsidR="00C6041C" w:rsidRPr="00782B14">
        <w:rPr>
          <w:rFonts w:asciiTheme="majorHAnsi" w:eastAsia="Times New Roman" w:hAnsiTheme="majorHAnsi" w:cs="Arial"/>
          <w:u w:val="single"/>
        </w:rPr>
        <w:t xml:space="preserve">rtual workshop on </w:t>
      </w:r>
      <w:r w:rsidR="004F31A7">
        <w:rPr>
          <w:rFonts w:asciiTheme="majorHAnsi" w:eastAsia="Times New Roman" w:hAnsiTheme="majorHAnsi" w:cs="Arial"/>
          <w:u w:val="single"/>
        </w:rPr>
        <w:t>Pastoral Communities’ Territories of Life in Asia</w:t>
      </w:r>
      <w:r w:rsidR="00D61BA0">
        <w:rPr>
          <w:rFonts w:asciiTheme="majorHAnsi" w:eastAsia="Times New Roman" w:hAnsiTheme="majorHAnsi" w:cs="Arial"/>
          <w:u w:val="single"/>
        </w:rPr>
        <w:t>,</w:t>
      </w:r>
      <w:r w:rsidR="00C6041C">
        <w:rPr>
          <w:rFonts w:asciiTheme="majorHAnsi" w:eastAsia="Times New Roman" w:hAnsiTheme="majorHAnsi" w:cs="Arial"/>
        </w:rPr>
        <w:t xml:space="preserve"> 16 </w:t>
      </w:r>
      <w:r w:rsidR="004F31A7">
        <w:rPr>
          <w:rFonts w:asciiTheme="majorHAnsi" w:eastAsia="Times New Roman" w:hAnsiTheme="majorHAnsi" w:cs="Arial"/>
        </w:rPr>
        <w:t>June</w:t>
      </w:r>
      <w:r w:rsidR="00D61BA0">
        <w:rPr>
          <w:rFonts w:asciiTheme="majorHAnsi" w:eastAsia="Times New Roman" w:hAnsiTheme="majorHAnsi" w:cs="Arial"/>
        </w:rPr>
        <w:t>,</w:t>
      </w:r>
      <w:r w:rsidR="008D01EE">
        <w:rPr>
          <w:rFonts w:asciiTheme="majorHAnsi" w:eastAsia="Times New Roman" w:hAnsiTheme="majorHAnsi" w:cs="Arial"/>
        </w:rPr>
        <w:t xml:space="preserve"> to support IYRP campaign</w:t>
      </w:r>
      <w:r>
        <w:rPr>
          <w:rFonts w:asciiTheme="majorHAnsi" w:eastAsia="Times New Roman" w:hAnsiTheme="majorHAnsi" w:cs="Arial"/>
        </w:rPr>
        <w:t>, organised in collaboration with RISGs</w:t>
      </w:r>
      <w:r w:rsidRPr="00806214">
        <w:rPr>
          <w:rFonts w:asciiTheme="majorHAnsi" w:eastAsia="Times New Roman" w:hAnsiTheme="majorHAnsi" w:cs="Arial"/>
        </w:rPr>
        <w:t xml:space="preserve"> in </w:t>
      </w:r>
      <w:r w:rsidRPr="00806214">
        <w:rPr>
          <w:rFonts w:asciiTheme="majorHAnsi" w:eastAsia="Times New Roman" w:hAnsiTheme="majorHAnsi"/>
        </w:rPr>
        <w:t>East Asia, South Asia, Middle East, and Central Asia &amp; Mongolia</w:t>
      </w:r>
      <w:r w:rsidR="004F31A7" w:rsidRPr="00806214">
        <w:rPr>
          <w:rFonts w:asciiTheme="majorHAnsi" w:eastAsia="Times New Roman" w:hAnsiTheme="majorHAnsi" w:cs="Arial"/>
        </w:rPr>
        <w:t>.</w:t>
      </w:r>
      <w:r w:rsidR="00C6041C" w:rsidRPr="00806214">
        <w:rPr>
          <w:rFonts w:asciiTheme="majorHAnsi" w:eastAsia="Times New Roman" w:hAnsiTheme="majorHAnsi" w:cs="Arial"/>
        </w:rPr>
        <w:t xml:space="preserve"> Hijaba </w:t>
      </w:r>
      <w:r>
        <w:rPr>
          <w:rFonts w:asciiTheme="majorHAnsi" w:eastAsia="Times New Roman" w:hAnsiTheme="majorHAnsi" w:cs="Arial"/>
        </w:rPr>
        <w:t>will be</w:t>
      </w:r>
      <w:r w:rsidR="00C6041C" w:rsidRPr="00806214">
        <w:rPr>
          <w:rFonts w:asciiTheme="majorHAnsi" w:eastAsia="Times New Roman" w:hAnsiTheme="majorHAnsi" w:cs="Arial"/>
        </w:rPr>
        <w:t xml:space="preserve"> speaking. </w:t>
      </w:r>
      <w:r w:rsidRPr="00806214">
        <w:rPr>
          <w:rFonts w:asciiTheme="majorHAnsi" w:eastAsia="Times New Roman" w:hAnsiTheme="majorHAnsi" w:cs="Arial"/>
        </w:rPr>
        <w:t xml:space="preserve">Rashmi is attending. </w:t>
      </w:r>
      <w:r w:rsidR="004F31A7" w:rsidRPr="00806214">
        <w:rPr>
          <w:rFonts w:asciiTheme="majorHAnsi" w:eastAsia="Times New Roman" w:hAnsiTheme="majorHAnsi" w:cs="Arial"/>
        </w:rPr>
        <w:t xml:space="preserve">Opening or closing remarks with update about IYRP: suggestion that this be done by </w:t>
      </w:r>
      <w:r w:rsidR="00C6041C" w:rsidRPr="00806214">
        <w:rPr>
          <w:rFonts w:asciiTheme="majorHAnsi" w:eastAsia="Times New Roman" w:hAnsiTheme="majorHAnsi" w:cs="Arial"/>
        </w:rPr>
        <w:t>Dr Sadan.</w:t>
      </w:r>
    </w:p>
    <w:p w14:paraId="29F9DE6D" w14:textId="15AC849D" w:rsidR="00C6041C" w:rsidRDefault="00C6041C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eastAsia="Times New Roman" w:hAnsiTheme="majorHAnsi" w:cs="Arial"/>
        </w:rPr>
      </w:pPr>
      <w:r w:rsidRPr="00782B14">
        <w:rPr>
          <w:rFonts w:asciiTheme="majorHAnsi" w:eastAsia="Times New Roman" w:hAnsiTheme="majorHAnsi" w:cs="Arial"/>
          <w:u w:val="single"/>
        </w:rPr>
        <w:t>IUCN</w:t>
      </w:r>
      <w:r w:rsidR="00806214">
        <w:rPr>
          <w:rFonts w:asciiTheme="majorHAnsi" w:eastAsia="Times New Roman" w:hAnsiTheme="majorHAnsi" w:cs="Arial"/>
          <w:u w:val="single"/>
        </w:rPr>
        <w:t xml:space="preserve"> World Conservation Congress (WCC)</w:t>
      </w:r>
      <w:r w:rsidR="00D61BA0" w:rsidRPr="00D61BA0">
        <w:rPr>
          <w:rFonts w:asciiTheme="majorHAnsi" w:eastAsia="Times New Roman" w:hAnsiTheme="majorHAnsi" w:cs="Arial"/>
        </w:rPr>
        <w:t xml:space="preserve">, </w:t>
      </w:r>
      <w:r>
        <w:rPr>
          <w:rFonts w:asciiTheme="majorHAnsi" w:eastAsia="Times New Roman" w:hAnsiTheme="majorHAnsi" w:cs="Arial"/>
        </w:rPr>
        <w:t>3</w:t>
      </w:r>
      <w:r w:rsidR="00806214">
        <w:rPr>
          <w:rFonts w:asciiTheme="majorHAnsi" w:eastAsia="Times New Roman" w:hAnsiTheme="majorHAnsi" w:cs="Arial"/>
        </w:rPr>
        <w:t>–</w:t>
      </w:r>
      <w:r>
        <w:rPr>
          <w:rFonts w:asciiTheme="majorHAnsi" w:eastAsia="Times New Roman" w:hAnsiTheme="majorHAnsi" w:cs="Arial"/>
        </w:rPr>
        <w:t>11 September</w:t>
      </w:r>
      <w:r w:rsidR="00806214">
        <w:rPr>
          <w:rFonts w:asciiTheme="majorHAnsi" w:eastAsia="Times New Roman" w:hAnsiTheme="majorHAnsi" w:cs="Arial"/>
        </w:rPr>
        <w:t xml:space="preserve"> 2021</w:t>
      </w:r>
      <w:r w:rsidR="00D61BA0">
        <w:rPr>
          <w:rFonts w:asciiTheme="majorHAnsi" w:eastAsia="Times New Roman" w:hAnsiTheme="majorHAnsi" w:cs="Arial"/>
        </w:rPr>
        <w:t>;</w:t>
      </w:r>
      <w:r>
        <w:rPr>
          <w:rFonts w:asciiTheme="majorHAnsi" w:eastAsia="Times New Roman" w:hAnsiTheme="majorHAnsi" w:cs="Arial"/>
        </w:rPr>
        <w:t xml:space="preserve"> held every four years</w:t>
      </w:r>
      <w:r w:rsidR="00D61BA0">
        <w:rPr>
          <w:rFonts w:asciiTheme="majorHAnsi" w:eastAsia="Times New Roman" w:hAnsiTheme="majorHAnsi" w:cs="Arial"/>
        </w:rPr>
        <w:t>;</w:t>
      </w:r>
      <w:r w:rsidR="00806214">
        <w:rPr>
          <w:rFonts w:asciiTheme="majorHAnsi" w:eastAsia="Times New Roman" w:hAnsiTheme="majorHAnsi" w:cs="Arial"/>
        </w:rPr>
        <w:t xml:space="preserve"> postponed from 2020</w:t>
      </w:r>
      <w:r>
        <w:rPr>
          <w:rFonts w:asciiTheme="majorHAnsi" w:eastAsia="Times New Roman" w:hAnsiTheme="majorHAnsi" w:cs="Arial"/>
        </w:rPr>
        <w:t xml:space="preserve">. </w:t>
      </w:r>
      <w:r w:rsidR="00806214">
        <w:rPr>
          <w:rFonts w:asciiTheme="majorHAnsi" w:eastAsia="Times New Roman" w:hAnsiTheme="majorHAnsi" w:cs="Arial"/>
        </w:rPr>
        <w:t xml:space="preserve">Engin, </w:t>
      </w:r>
      <w:r>
        <w:rPr>
          <w:rFonts w:asciiTheme="majorHAnsi" w:eastAsia="Times New Roman" w:hAnsiTheme="majorHAnsi" w:cs="Arial"/>
        </w:rPr>
        <w:t>CELEP</w:t>
      </w:r>
      <w:r w:rsidR="00806214">
        <w:rPr>
          <w:rFonts w:asciiTheme="majorHAnsi" w:eastAsia="Times New Roman" w:hAnsiTheme="majorHAnsi" w:cs="Arial"/>
        </w:rPr>
        <w:t xml:space="preserve"> (</w:t>
      </w:r>
      <w:r>
        <w:rPr>
          <w:rFonts w:asciiTheme="majorHAnsi" w:eastAsia="Times New Roman" w:hAnsiTheme="majorHAnsi" w:cs="Arial"/>
        </w:rPr>
        <w:t>Koen</w:t>
      </w:r>
      <w:r w:rsidR="00806214">
        <w:rPr>
          <w:rFonts w:asciiTheme="majorHAnsi" w:eastAsia="Times New Roman" w:hAnsiTheme="majorHAnsi" w:cs="Arial"/>
        </w:rPr>
        <w:t>) and Jon Davies</w:t>
      </w:r>
      <w:r>
        <w:rPr>
          <w:rFonts w:asciiTheme="majorHAnsi" w:eastAsia="Times New Roman" w:hAnsiTheme="majorHAnsi" w:cs="Arial"/>
        </w:rPr>
        <w:t xml:space="preserve"> </w:t>
      </w:r>
      <w:r w:rsidR="00D61BA0">
        <w:rPr>
          <w:rFonts w:asciiTheme="majorHAnsi" w:eastAsia="Times New Roman" w:hAnsiTheme="majorHAnsi" w:cs="Arial"/>
        </w:rPr>
        <w:t xml:space="preserve">managed </w:t>
      </w:r>
      <w:r>
        <w:rPr>
          <w:rFonts w:asciiTheme="majorHAnsi" w:eastAsia="Times New Roman" w:hAnsiTheme="majorHAnsi" w:cs="Arial"/>
        </w:rPr>
        <w:t xml:space="preserve">to include </w:t>
      </w:r>
      <w:r w:rsidR="00D61BA0">
        <w:rPr>
          <w:rFonts w:asciiTheme="majorHAnsi" w:eastAsia="Times New Roman" w:hAnsiTheme="majorHAnsi" w:cs="Arial"/>
        </w:rPr>
        <w:t>a</w:t>
      </w:r>
      <w:r>
        <w:rPr>
          <w:rFonts w:asciiTheme="majorHAnsi" w:eastAsia="Times New Roman" w:hAnsiTheme="majorHAnsi" w:cs="Arial"/>
        </w:rPr>
        <w:t xml:space="preserve">n IYRP motion related to protecting and restoring grasslands systems. </w:t>
      </w:r>
      <w:r w:rsidR="00D61BA0">
        <w:rPr>
          <w:rFonts w:asciiTheme="majorHAnsi" w:eastAsia="Times New Roman" w:hAnsiTheme="majorHAnsi" w:cs="Arial"/>
        </w:rPr>
        <w:t>It</w:t>
      </w:r>
      <w:r>
        <w:rPr>
          <w:rFonts w:asciiTheme="majorHAnsi" w:eastAsia="Times New Roman" w:hAnsiTheme="majorHAnsi" w:cs="Arial"/>
        </w:rPr>
        <w:t xml:space="preserve"> has been pre-approved</w:t>
      </w:r>
      <w:r w:rsidR="00806214">
        <w:rPr>
          <w:rFonts w:asciiTheme="majorHAnsi" w:eastAsia="Times New Roman" w:hAnsiTheme="majorHAnsi" w:cs="Arial"/>
        </w:rPr>
        <w:t xml:space="preserve">; they </w:t>
      </w:r>
      <w:r>
        <w:rPr>
          <w:rFonts w:asciiTheme="majorHAnsi" w:eastAsia="Times New Roman" w:hAnsiTheme="majorHAnsi" w:cs="Arial"/>
        </w:rPr>
        <w:t xml:space="preserve">are </w:t>
      </w:r>
      <w:r w:rsidR="00806214">
        <w:rPr>
          <w:rFonts w:asciiTheme="majorHAnsi" w:eastAsia="Times New Roman" w:hAnsiTheme="majorHAnsi" w:cs="Arial"/>
        </w:rPr>
        <w:t xml:space="preserve">now </w:t>
      </w:r>
      <w:r>
        <w:rPr>
          <w:rFonts w:asciiTheme="majorHAnsi" w:eastAsia="Times New Roman" w:hAnsiTheme="majorHAnsi" w:cs="Arial"/>
        </w:rPr>
        <w:t xml:space="preserve">working to make this a global-level motion. Engin </w:t>
      </w:r>
      <w:r w:rsidR="00806214">
        <w:rPr>
          <w:rFonts w:asciiTheme="majorHAnsi" w:eastAsia="Times New Roman" w:hAnsiTheme="majorHAnsi" w:cs="Arial"/>
        </w:rPr>
        <w:t xml:space="preserve">and </w:t>
      </w:r>
      <w:r>
        <w:rPr>
          <w:rFonts w:asciiTheme="majorHAnsi" w:eastAsia="Times New Roman" w:hAnsiTheme="majorHAnsi" w:cs="Arial"/>
        </w:rPr>
        <w:t>J</w:t>
      </w:r>
      <w:r w:rsidR="00806214">
        <w:rPr>
          <w:rFonts w:asciiTheme="majorHAnsi" w:eastAsia="Times New Roman" w:hAnsiTheme="majorHAnsi" w:cs="Arial"/>
        </w:rPr>
        <w:t>ü</w:t>
      </w:r>
      <w:r>
        <w:rPr>
          <w:rFonts w:asciiTheme="majorHAnsi" w:eastAsia="Times New Roman" w:hAnsiTheme="majorHAnsi" w:cs="Arial"/>
        </w:rPr>
        <w:t>rgen</w:t>
      </w:r>
      <w:r w:rsidR="00806214">
        <w:rPr>
          <w:rFonts w:asciiTheme="majorHAnsi" w:eastAsia="Times New Roman" w:hAnsiTheme="majorHAnsi" w:cs="Arial"/>
        </w:rPr>
        <w:t xml:space="preserve"> will attend the WCC in Montpellier</w:t>
      </w:r>
      <w:r>
        <w:rPr>
          <w:rFonts w:asciiTheme="majorHAnsi" w:eastAsia="Times New Roman" w:hAnsiTheme="majorHAnsi" w:cs="Arial"/>
        </w:rPr>
        <w:t>.</w:t>
      </w:r>
    </w:p>
    <w:p w14:paraId="2C6E05A4" w14:textId="4C796D39" w:rsidR="00C6041C" w:rsidRDefault="00C6041C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hAnsiTheme="majorHAnsi" w:cstheme="majorHAnsi"/>
        </w:rPr>
      </w:pPr>
      <w:r w:rsidRPr="00C6041C">
        <w:rPr>
          <w:rFonts w:asciiTheme="majorHAnsi" w:hAnsiTheme="majorHAnsi" w:cstheme="majorHAnsi"/>
        </w:rPr>
        <w:t xml:space="preserve">Letizia is still trying to get </w:t>
      </w:r>
      <w:r w:rsidRPr="00782B14">
        <w:rPr>
          <w:rFonts w:asciiTheme="majorHAnsi" w:hAnsiTheme="majorHAnsi" w:cstheme="majorHAnsi"/>
          <w:u w:val="single"/>
        </w:rPr>
        <w:t>UNESCO Global Board</w:t>
      </w:r>
      <w:r w:rsidRPr="00C6041C">
        <w:rPr>
          <w:rFonts w:asciiTheme="majorHAnsi" w:hAnsiTheme="majorHAnsi" w:cstheme="majorHAnsi"/>
        </w:rPr>
        <w:t xml:space="preserve"> endorsement to IYRP but it is not easy. There is not apparently a great interest of UNESCO to support this roadmap. </w:t>
      </w:r>
    </w:p>
    <w:p w14:paraId="69600EB4" w14:textId="77C09279" w:rsidR="004F78A6" w:rsidRPr="004F78A6" w:rsidRDefault="005F4D6A" w:rsidP="00B01441">
      <w:pPr>
        <w:pStyle w:val="ListParagraph"/>
        <w:numPr>
          <w:ilvl w:val="0"/>
          <w:numId w:val="5"/>
        </w:numPr>
        <w:spacing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 and Loupa</w:t>
      </w:r>
      <w:r w:rsidR="004F78A6" w:rsidRPr="004F78A6">
        <w:rPr>
          <w:rFonts w:asciiTheme="majorHAnsi" w:hAnsiTheme="majorHAnsi" w:cstheme="majorHAnsi"/>
        </w:rPr>
        <w:t xml:space="preserve"> reported that </w:t>
      </w:r>
      <w:r w:rsidR="0095363B">
        <w:rPr>
          <w:rFonts w:asciiTheme="majorHAnsi" w:hAnsiTheme="majorHAnsi" w:cstheme="majorHAnsi"/>
        </w:rPr>
        <w:t>RISG</w:t>
      </w:r>
      <w:r w:rsidR="0095363B">
        <w:rPr>
          <w:rFonts w:asciiTheme="majorHAnsi" w:eastAsia="Times New Roman" w:hAnsiTheme="majorHAnsi" w:cs="Arial"/>
        </w:rPr>
        <w:t>–</w:t>
      </w:r>
      <w:r>
        <w:rPr>
          <w:rFonts w:asciiTheme="majorHAnsi" w:hAnsiTheme="majorHAnsi" w:cstheme="majorHAnsi"/>
        </w:rPr>
        <w:t xml:space="preserve">ESA </w:t>
      </w:r>
      <w:r w:rsidR="004F78A6" w:rsidRPr="004F78A6">
        <w:rPr>
          <w:rFonts w:asciiTheme="majorHAnsi" w:hAnsiTheme="majorHAnsi" w:cstheme="majorHAnsi"/>
        </w:rPr>
        <w:t xml:space="preserve">is </w:t>
      </w:r>
      <w:r>
        <w:rPr>
          <w:rFonts w:asciiTheme="majorHAnsi" w:hAnsiTheme="majorHAnsi" w:cstheme="majorHAnsi"/>
        </w:rPr>
        <w:t xml:space="preserve">collecting and analysing </w:t>
      </w:r>
      <w:r w:rsidR="004F78A6" w:rsidRPr="004F78A6">
        <w:rPr>
          <w:rFonts w:asciiTheme="majorHAnsi" w:hAnsiTheme="majorHAnsi" w:cstheme="majorHAnsi"/>
        </w:rPr>
        <w:t>polic</w:t>
      </w:r>
      <w:r>
        <w:rPr>
          <w:rFonts w:asciiTheme="majorHAnsi" w:hAnsiTheme="majorHAnsi" w:cstheme="majorHAnsi"/>
        </w:rPr>
        <w:t xml:space="preserve">ies related to rangelands and pastoralism </w:t>
      </w:r>
      <w:r w:rsidR="004F78A6" w:rsidRPr="004F78A6">
        <w:rPr>
          <w:rFonts w:asciiTheme="majorHAnsi" w:hAnsiTheme="majorHAnsi" w:cstheme="majorHAnsi"/>
        </w:rPr>
        <w:t xml:space="preserve">in ESA </w:t>
      </w:r>
      <w:r>
        <w:rPr>
          <w:rFonts w:asciiTheme="majorHAnsi" w:hAnsiTheme="majorHAnsi" w:cstheme="majorHAnsi"/>
        </w:rPr>
        <w:t xml:space="preserve">primarily at </w:t>
      </w:r>
      <w:r w:rsidR="004F78A6" w:rsidRPr="004F78A6">
        <w:rPr>
          <w:rFonts w:asciiTheme="majorHAnsi" w:hAnsiTheme="majorHAnsi" w:cstheme="majorHAnsi"/>
        </w:rPr>
        <w:t>region</w:t>
      </w:r>
      <w:r>
        <w:rPr>
          <w:rFonts w:asciiTheme="majorHAnsi" w:hAnsiTheme="majorHAnsi" w:cstheme="majorHAnsi"/>
        </w:rPr>
        <w:t xml:space="preserve">al level but also some major national policies to </w:t>
      </w:r>
      <w:r w:rsidR="0095363B">
        <w:rPr>
          <w:rFonts w:asciiTheme="majorHAnsi" w:hAnsiTheme="majorHAnsi" w:cstheme="majorHAnsi"/>
        </w:rPr>
        <w:t>identify</w:t>
      </w:r>
      <w:r>
        <w:rPr>
          <w:rFonts w:asciiTheme="majorHAnsi" w:hAnsiTheme="majorHAnsi" w:cstheme="majorHAnsi"/>
        </w:rPr>
        <w:t xml:space="preserve"> polic</w:t>
      </w:r>
      <w:r w:rsidR="0095363B">
        <w:rPr>
          <w:rFonts w:asciiTheme="majorHAnsi" w:hAnsiTheme="majorHAnsi" w:cstheme="majorHAnsi"/>
        </w:rPr>
        <w:t>ies</w:t>
      </w:r>
      <w:r>
        <w:rPr>
          <w:rFonts w:asciiTheme="majorHAnsi" w:hAnsiTheme="majorHAnsi" w:cstheme="majorHAnsi"/>
        </w:rPr>
        <w:t xml:space="preserve"> favourable for</w:t>
      </w:r>
      <w:r w:rsidR="0095363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or constraining pastoralism</w:t>
      </w:r>
      <w:r w:rsidR="0095363B">
        <w:rPr>
          <w:rFonts w:asciiTheme="majorHAnsi" w:hAnsiTheme="majorHAnsi" w:cstheme="majorHAnsi"/>
        </w:rPr>
        <w:t xml:space="preserve">; intention is to have better basis for lobbying </w:t>
      </w:r>
      <w:r>
        <w:rPr>
          <w:rFonts w:asciiTheme="majorHAnsi" w:hAnsiTheme="majorHAnsi" w:cstheme="majorHAnsi"/>
        </w:rPr>
        <w:t xml:space="preserve">policymakers in </w:t>
      </w:r>
      <w:r w:rsidR="004F78A6" w:rsidRPr="004F78A6">
        <w:rPr>
          <w:rFonts w:asciiTheme="majorHAnsi" w:hAnsiTheme="majorHAnsi" w:cstheme="majorHAnsi"/>
        </w:rPr>
        <w:t>ESA countries</w:t>
      </w:r>
      <w:r w:rsidR="0095363B">
        <w:rPr>
          <w:rFonts w:asciiTheme="majorHAnsi" w:hAnsiTheme="majorHAnsi" w:cstheme="majorHAnsi"/>
        </w:rPr>
        <w:t xml:space="preserve"> to improve policies</w:t>
      </w:r>
      <w:r w:rsidR="004F78A6" w:rsidRPr="004F78A6">
        <w:rPr>
          <w:rFonts w:asciiTheme="majorHAnsi" w:hAnsiTheme="majorHAnsi" w:cstheme="majorHAnsi"/>
        </w:rPr>
        <w:t>.</w:t>
      </w:r>
    </w:p>
    <w:p w14:paraId="22FEE591" w14:textId="77777777" w:rsidR="00642A91" w:rsidRPr="00E9721A" w:rsidRDefault="00642A91" w:rsidP="00B01441">
      <w:pPr>
        <w:spacing w:line="259" w:lineRule="auto"/>
        <w:rPr>
          <w:rFonts w:asciiTheme="majorHAnsi" w:eastAsia="Times New Roman" w:hAnsiTheme="majorHAnsi" w:cs="Arial"/>
        </w:rPr>
      </w:pPr>
    </w:p>
    <w:p w14:paraId="7FD78284" w14:textId="669E4AF7" w:rsidR="005423F4" w:rsidRPr="00782B14" w:rsidRDefault="005423F4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  <w:r w:rsidRPr="00782B14">
        <w:rPr>
          <w:rFonts w:asciiTheme="majorHAnsi" w:eastAsia="Times New Roman" w:hAnsiTheme="majorHAnsi" w:cs="Arial"/>
          <w:b/>
          <w:bCs/>
        </w:rPr>
        <w:t xml:space="preserve">Organisation of </w:t>
      </w:r>
      <w:r w:rsidRPr="00782B14">
        <w:rPr>
          <w:rFonts w:asciiTheme="majorHAnsi" w:hAnsiTheme="majorHAnsi"/>
          <w:b/>
          <w:bCs/>
        </w:rPr>
        <w:t>global-level comm</w:t>
      </w:r>
      <w:r w:rsidR="007D32B2" w:rsidRPr="00782B14">
        <w:rPr>
          <w:rFonts w:asciiTheme="majorHAnsi" w:hAnsiTheme="majorHAnsi"/>
          <w:b/>
          <w:bCs/>
        </w:rPr>
        <w:t>unication</w:t>
      </w:r>
      <w:r w:rsidRPr="00782B14">
        <w:rPr>
          <w:rFonts w:asciiTheme="majorHAnsi" w:hAnsiTheme="majorHAnsi"/>
          <w:b/>
          <w:bCs/>
        </w:rPr>
        <w:t>s campaign targeting UNGA</w:t>
      </w:r>
      <w:r w:rsidR="007C71D0" w:rsidRPr="00782B14">
        <w:rPr>
          <w:rFonts w:asciiTheme="majorHAnsi" w:hAnsiTheme="majorHAnsi"/>
          <w:b/>
          <w:bCs/>
        </w:rPr>
        <w:t xml:space="preserve"> – plans and opportunities for engagement by all the Team members</w:t>
      </w:r>
      <w:r w:rsidR="004C063D" w:rsidRPr="00782B14">
        <w:rPr>
          <w:rFonts w:asciiTheme="majorHAnsi" w:hAnsiTheme="majorHAnsi"/>
          <w:b/>
          <w:bCs/>
        </w:rPr>
        <w:t xml:space="preserve"> (Engin)</w:t>
      </w:r>
    </w:p>
    <w:p w14:paraId="0F9D8650" w14:textId="42FAC518" w:rsidR="007D32B2" w:rsidRDefault="00782B14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Beginning the </w:t>
      </w:r>
      <w:r w:rsidRPr="00782B14">
        <w:rPr>
          <w:rFonts w:asciiTheme="majorHAnsi" w:eastAsia="Times New Roman" w:hAnsiTheme="majorHAnsi" w:cs="Arial"/>
          <w:color w:val="FF0000"/>
        </w:rPr>
        <w:t xml:space="preserve">week of 23 August, </w:t>
      </w:r>
      <w:r>
        <w:rPr>
          <w:rFonts w:asciiTheme="majorHAnsi" w:eastAsia="Times New Roman" w:hAnsiTheme="majorHAnsi" w:cs="Arial"/>
        </w:rPr>
        <w:t xml:space="preserve">need to enlist everyone to be a part of an aggressive posting campaign leading up to </w:t>
      </w:r>
      <w:r w:rsidR="004F78A6">
        <w:rPr>
          <w:rFonts w:asciiTheme="majorHAnsi" w:eastAsia="Times New Roman" w:hAnsiTheme="majorHAnsi" w:cs="Arial"/>
        </w:rPr>
        <w:t>UNGA.</w:t>
      </w:r>
    </w:p>
    <w:p w14:paraId="6CB07D9C" w14:textId="5954C3D2" w:rsidR="00782B14" w:rsidRDefault="00782B14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Need to increase followers of IYRP social media </w:t>
      </w:r>
      <w:r w:rsidR="004F78A6">
        <w:rPr>
          <w:rFonts w:asciiTheme="majorHAnsi" w:eastAsia="Times New Roman" w:hAnsiTheme="majorHAnsi" w:cs="Arial"/>
        </w:rPr>
        <w:t>accounts.</w:t>
      </w:r>
    </w:p>
    <w:p w14:paraId="25D4068C" w14:textId="195957E5" w:rsidR="00782B14" w:rsidRDefault="00782B14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Will be targeting permanent representatives in NY on Twitter and Facebook; can reach by tagging ten at a </w:t>
      </w:r>
      <w:r w:rsidR="004F78A6">
        <w:rPr>
          <w:rFonts w:asciiTheme="majorHAnsi" w:eastAsia="Times New Roman" w:hAnsiTheme="majorHAnsi" w:cs="Arial"/>
        </w:rPr>
        <w:t>time.</w:t>
      </w:r>
    </w:p>
    <w:p w14:paraId="17FC090F" w14:textId="509A65F5" w:rsidR="00782B14" w:rsidRDefault="00782B14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Yolda will share key messages, but they ask everyone to do their own posts with their own hashtags; then they will repost.</w:t>
      </w:r>
    </w:p>
    <w:p w14:paraId="4E46418B" w14:textId="5987CF04" w:rsidR="007D3EFE" w:rsidRDefault="00D61BA0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Pablo, Rashmi</w:t>
      </w:r>
      <w:r w:rsidR="007D3EFE">
        <w:rPr>
          <w:rFonts w:asciiTheme="majorHAnsi" w:eastAsia="Times New Roman" w:hAnsiTheme="majorHAnsi" w:cs="Arial"/>
        </w:rPr>
        <w:t xml:space="preserve"> and Engin will create a list of ways to engage and distribute.</w:t>
      </w:r>
    </w:p>
    <w:p w14:paraId="3FE70797" w14:textId="77777777" w:rsidR="00782B14" w:rsidRDefault="00782B14" w:rsidP="00B01441">
      <w:pPr>
        <w:spacing w:line="259" w:lineRule="auto"/>
        <w:rPr>
          <w:rFonts w:asciiTheme="majorHAnsi" w:eastAsia="Times New Roman" w:hAnsiTheme="majorHAnsi" w:cs="Arial"/>
        </w:rPr>
      </w:pPr>
    </w:p>
    <w:p w14:paraId="1C2128E8" w14:textId="77777777" w:rsidR="00E0069A" w:rsidRDefault="00E0069A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</w:p>
    <w:p w14:paraId="6F6EC979" w14:textId="77777777" w:rsidR="00E0069A" w:rsidRDefault="00E0069A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</w:p>
    <w:p w14:paraId="58F35205" w14:textId="3F2AFE69" w:rsidR="007D32B2" w:rsidRPr="004F78A6" w:rsidRDefault="007D32B2" w:rsidP="00B01441">
      <w:pPr>
        <w:spacing w:line="259" w:lineRule="auto"/>
        <w:rPr>
          <w:rFonts w:asciiTheme="majorHAnsi" w:eastAsia="Times New Roman" w:hAnsiTheme="majorHAnsi" w:cs="Arial"/>
          <w:b/>
          <w:bCs/>
        </w:rPr>
      </w:pPr>
      <w:r w:rsidRPr="004F78A6">
        <w:rPr>
          <w:rFonts w:asciiTheme="majorHAnsi" w:eastAsia="Times New Roman" w:hAnsiTheme="majorHAnsi" w:cs="Arial"/>
          <w:b/>
          <w:bCs/>
        </w:rPr>
        <w:lastRenderedPageBreak/>
        <w:t>IYRP website (online booth)</w:t>
      </w:r>
    </w:p>
    <w:p w14:paraId="0015F417" w14:textId="0BC90785" w:rsidR="004F78A6" w:rsidRDefault="007D32B2" w:rsidP="00B01441">
      <w:pPr>
        <w:pStyle w:val="ListParagraph"/>
        <w:numPr>
          <w:ilvl w:val="0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 w:rsidRPr="007C71D0">
        <w:rPr>
          <w:rFonts w:asciiTheme="majorHAnsi" w:hAnsiTheme="majorHAnsi"/>
        </w:rPr>
        <w:t>4-page and 1-page</w:t>
      </w:r>
      <w:r w:rsidR="004F78A6">
        <w:rPr>
          <w:rFonts w:asciiTheme="majorHAnsi" w:hAnsiTheme="majorHAnsi"/>
        </w:rPr>
        <w:t xml:space="preserve"> flyers </w:t>
      </w:r>
      <w:r w:rsidR="00287B57">
        <w:rPr>
          <w:rFonts w:asciiTheme="majorHAnsi" w:hAnsiTheme="majorHAnsi"/>
        </w:rPr>
        <w:t>have been r</w:t>
      </w:r>
      <w:r w:rsidR="004F78A6">
        <w:rPr>
          <w:rFonts w:asciiTheme="majorHAnsi" w:eastAsia="Times New Roman" w:hAnsiTheme="majorHAnsi" w:cs="Arial"/>
        </w:rPr>
        <w:t>evised</w:t>
      </w:r>
      <w:r w:rsidR="00287B57">
        <w:rPr>
          <w:rFonts w:asciiTheme="majorHAnsi" w:eastAsia="Times New Roman" w:hAnsiTheme="majorHAnsi" w:cs="Arial"/>
        </w:rPr>
        <w:t xml:space="preserve"> (mentioning approval by FAO Conference) and posted on IYRP website</w:t>
      </w:r>
      <w:r w:rsidR="004F78A6">
        <w:rPr>
          <w:rFonts w:asciiTheme="majorHAnsi" w:eastAsia="Times New Roman" w:hAnsiTheme="majorHAnsi" w:cs="Arial"/>
        </w:rPr>
        <w:t xml:space="preserve">; need to be translated.  </w:t>
      </w:r>
    </w:p>
    <w:p w14:paraId="19EF3811" w14:textId="04DF2834" w:rsidR="00F81DE5" w:rsidRPr="004F78A6" w:rsidRDefault="004F78A6" w:rsidP="00B01441">
      <w:pPr>
        <w:pStyle w:val="ListParagraph"/>
        <w:numPr>
          <w:ilvl w:val="1"/>
          <w:numId w:val="7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(</w:t>
      </w:r>
      <w:r w:rsidRPr="00782B14">
        <w:rPr>
          <w:rFonts w:asciiTheme="majorHAnsi" w:eastAsia="Times New Roman" w:hAnsiTheme="majorHAnsi" w:cs="Arial"/>
          <w:i/>
          <w:iCs/>
        </w:rPr>
        <w:t>See above list of translators</w:t>
      </w:r>
      <w:r>
        <w:rPr>
          <w:rFonts w:asciiTheme="majorHAnsi" w:eastAsia="Times New Roman" w:hAnsiTheme="majorHAnsi" w:cs="Arial"/>
        </w:rPr>
        <w:t>)</w:t>
      </w:r>
    </w:p>
    <w:p w14:paraId="099E732B" w14:textId="5405C020" w:rsidR="007D32B2" w:rsidRDefault="00B05AF6" w:rsidP="00B01441">
      <w:pPr>
        <w:pStyle w:val="ListParagraph"/>
        <w:numPr>
          <w:ilvl w:val="0"/>
          <w:numId w:val="3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W</w:t>
      </w:r>
      <w:r w:rsidR="00F81DE5" w:rsidRPr="007C71D0">
        <w:rPr>
          <w:rFonts w:asciiTheme="majorHAnsi" w:eastAsia="Times New Roman" w:hAnsiTheme="majorHAnsi" w:cs="Arial"/>
        </w:rPr>
        <w:t>ebpage on international events/conventions (</w:t>
      </w:r>
      <w:r>
        <w:rPr>
          <w:rFonts w:asciiTheme="majorHAnsi" w:eastAsia="Times New Roman" w:hAnsiTheme="majorHAnsi" w:cs="Arial"/>
        </w:rPr>
        <w:t xml:space="preserve">volunteers/suggestions for </w:t>
      </w:r>
      <w:r w:rsidR="00F81DE5" w:rsidRPr="007C71D0">
        <w:rPr>
          <w:rFonts w:asciiTheme="majorHAnsi" w:eastAsia="Times New Roman" w:hAnsiTheme="majorHAnsi" w:cs="Arial"/>
        </w:rPr>
        <w:t>complet</w:t>
      </w:r>
      <w:r>
        <w:rPr>
          <w:rFonts w:asciiTheme="majorHAnsi" w:eastAsia="Times New Roman" w:hAnsiTheme="majorHAnsi" w:cs="Arial"/>
        </w:rPr>
        <w:t>ion</w:t>
      </w:r>
      <w:r w:rsidR="00F81DE5" w:rsidRPr="007C71D0">
        <w:rPr>
          <w:rFonts w:asciiTheme="majorHAnsi" w:eastAsia="Times New Roman" w:hAnsiTheme="majorHAnsi" w:cs="Arial"/>
        </w:rPr>
        <w:t>)</w:t>
      </w:r>
    </w:p>
    <w:p w14:paraId="7BA85C05" w14:textId="052F4FC4" w:rsidR="004F78A6" w:rsidRDefault="00D61BA0" w:rsidP="00B01441">
      <w:pPr>
        <w:pStyle w:val="ListParagraph"/>
        <w:numPr>
          <w:ilvl w:val="1"/>
          <w:numId w:val="3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Missing one-</w:t>
      </w:r>
      <w:r w:rsidR="004F78A6">
        <w:rPr>
          <w:rFonts w:asciiTheme="majorHAnsi" w:eastAsia="Times New Roman" w:hAnsiTheme="majorHAnsi" w:cs="Arial"/>
        </w:rPr>
        <w:t xml:space="preserve">page summaries </w:t>
      </w:r>
      <w:r w:rsidR="00287B57">
        <w:rPr>
          <w:rFonts w:asciiTheme="majorHAnsi" w:eastAsia="Times New Roman" w:hAnsiTheme="majorHAnsi" w:cs="Arial"/>
        </w:rPr>
        <w:t xml:space="preserve">about links between IYRP and UN Framework Convention on </w:t>
      </w:r>
      <w:r w:rsidR="004F78A6">
        <w:rPr>
          <w:rFonts w:asciiTheme="majorHAnsi" w:eastAsia="Times New Roman" w:hAnsiTheme="majorHAnsi" w:cs="Arial"/>
        </w:rPr>
        <w:t xml:space="preserve">Climate Change, </w:t>
      </w:r>
      <w:r w:rsidR="00287B57">
        <w:rPr>
          <w:rFonts w:asciiTheme="majorHAnsi" w:eastAsia="Times New Roman" w:hAnsiTheme="majorHAnsi" w:cs="Arial"/>
        </w:rPr>
        <w:t xml:space="preserve">UN </w:t>
      </w:r>
      <w:r w:rsidR="004F78A6">
        <w:rPr>
          <w:rFonts w:asciiTheme="majorHAnsi" w:eastAsia="Times New Roman" w:hAnsiTheme="majorHAnsi" w:cs="Arial"/>
        </w:rPr>
        <w:t>Food Systems</w:t>
      </w:r>
      <w:r w:rsidR="00287B57">
        <w:rPr>
          <w:rFonts w:asciiTheme="majorHAnsi" w:eastAsia="Times New Roman" w:hAnsiTheme="majorHAnsi" w:cs="Arial"/>
        </w:rPr>
        <w:t xml:space="preserve"> Summit</w:t>
      </w:r>
      <w:r w:rsidR="00D57B89">
        <w:rPr>
          <w:rFonts w:asciiTheme="majorHAnsi" w:eastAsia="Times New Roman" w:hAnsiTheme="majorHAnsi" w:cs="Arial"/>
        </w:rPr>
        <w:t xml:space="preserve"> (FSS)</w:t>
      </w:r>
      <w:r w:rsidR="004F78A6">
        <w:rPr>
          <w:rFonts w:asciiTheme="majorHAnsi" w:eastAsia="Times New Roman" w:hAnsiTheme="majorHAnsi" w:cs="Arial"/>
        </w:rPr>
        <w:t xml:space="preserve">, </w:t>
      </w:r>
      <w:r w:rsidR="00287B57">
        <w:rPr>
          <w:rFonts w:asciiTheme="majorHAnsi" w:eastAsia="Times New Roman" w:hAnsiTheme="majorHAnsi" w:cs="Arial"/>
        </w:rPr>
        <w:t>UN Decade on Ecosystem</w:t>
      </w:r>
      <w:r w:rsidR="004F78A6">
        <w:rPr>
          <w:rFonts w:asciiTheme="majorHAnsi" w:eastAsia="Times New Roman" w:hAnsiTheme="majorHAnsi" w:cs="Arial"/>
        </w:rPr>
        <w:t xml:space="preserve"> Restoration</w:t>
      </w:r>
      <w:r w:rsidR="00D57B89">
        <w:rPr>
          <w:rFonts w:asciiTheme="majorHAnsi" w:eastAsia="Times New Roman" w:hAnsiTheme="majorHAnsi" w:cs="Arial"/>
        </w:rPr>
        <w:t xml:space="preserve"> (UN-DER)</w:t>
      </w:r>
      <w:r w:rsidR="004F78A6">
        <w:rPr>
          <w:rFonts w:asciiTheme="majorHAnsi" w:eastAsia="Times New Roman" w:hAnsiTheme="majorHAnsi" w:cs="Arial"/>
        </w:rPr>
        <w:t xml:space="preserve">, </w:t>
      </w:r>
      <w:r w:rsidR="00287B57">
        <w:rPr>
          <w:rFonts w:asciiTheme="majorHAnsi" w:eastAsia="Times New Roman" w:hAnsiTheme="majorHAnsi" w:cs="Arial"/>
        </w:rPr>
        <w:t xml:space="preserve">UN </w:t>
      </w:r>
      <w:r w:rsidR="004F78A6">
        <w:rPr>
          <w:rFonts w:asciiTheme="majorHAnsi" w:eastAsia="Times New Roman" w:hAnsiTheme="majorHAnsi" w:cs="Arial"/>
        </w:rPr>
        <w:t xml:space="preserve">Convention to Combat Desertification </w:t>
      </w:r>
      <w:r w:rsidR="00D57B89">
        <w:rPr>
          <w:rFonts w:asciiTheme="majorHAnsi" w:eastAsia="Times New Roman" w:hAnsiTheme="majorHAnsi" w:cs="Arial"/>
        </w:rPr>
        <w:t xml:space="preserve">(CDD) </w:t>
      </w:r>
      <w:r w:rsidR="004F78A6">
        <w:rPr>
          <w:rFonts w:asciiTheme="majorHAnsi" w:eastAsia="Times New Roman" w:hAnsiTheme="majorHAnsi" w:cs="Arial"/>
        </w:rPr>
        <w:t xml:space="preserve">and </w:t>
      </w:r>
      <w:r w:rsidR="00287B57">
        <w:rPr>
          <w:rFonts w:asciiTheme="majorHAnsi" w:eastAsia="Times New Roman" w:hAnsiTheme="majorHAnsi" w:cs="Arial"/>
        </w:rPr>
        <w:t xml:space="preserve">UN Convention on </w:t>
      </w:r>
      <w:r w:rsidR="004F78A6">
        <w:rPr>
          <w:rFonts w:asciiTheme="majorHAnsi" w:eastAsia="Times New Roman" w:hAnsiTheme="majorHAnsi" w:cs="Arial"/>
        </w:rPr>
        <w:t>Bio</w:t>
      </w:r>
      <w:r w:rsidR="00287B57">
        <w:rPr>
          <w:rFonts w:asciiTheme="majorHAnsi" w:eastAsia="Times New Roman" w:hAnsiTheme="majorHAnsi" w:cs="Arial"/>
        </w:rPr>
        <w:t>logical D</w:t>
      </w:r>
      <w:r w:rsidR="004F78A6">
        <w:rPr>
          <w:rFonts w:asciiTheme="majorHAnsi" w:eastAsia="Times New Roman" w:hAnsiTheme="majorHAnsi" w:cs="Arial"/>
        </w:rPr>
        <w:t>iversity</w:t>
      </w:r>
    </w:p>
    <w:p w14:paraId="559E3BBD" w14:textId="03C42F66" w:rsidR="004F78A6" w:rsidRDefault="004F78A6" w:rsidP="00B01441">
      <w:pPr>
        <w:pStyle w:val="ListParagraph"/>
        <w:numPr>
          <w:ilvl w:val="2"/>
          <w:numId w:val="3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Barbara will ask several in North American RISG if they would be willing to do the one on </w:t>
      </w:r>
      <w:r w:rsidR="00D57B89">
        <w:rPr>
          <w:rFonts w:asciiTheme="majorHAnsi" w:eastAsia="Times New Roman" w:hAnsiTheme="majorHAnsi" w:cs="Arial"/>
        </w:rPr>
        <w:t>UN-DER</w:t>
      </w:r>
    </w:p>
    <w:p w14:paraId="4CB76E63" w14:textId="663F92E0" w:rsidR="004F78A6" w:rsidRPr="00FB54FD" w:rsidRDefault="004F78A6" w:rsidP="00B01441">
      <w:pPr>
        <w:pStyle w:val="ListParagraph"/>
        <w:numPr>
          <w:ilvl w:val="2"/>
          <w:numId w:val="3"/>
        </w:numPr>
        <w:spacing w:line="259" w:lineRule="auto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Maryam will do CCD and FSS</w:t>
      </w:r>
      <w:r w:rsidR="00D57B89">
        <w:rPr>
          <w:rFonts w:asciiTheme="majorHAnsi" w:eastAsia="Times New Roman" w:hAnsiTheme="majorHAnsi" w:cs="Arial"/>
        </w:rPr>
        <w:t xml:space="preserve">; she will work together with Ann to ensure that all the </w:t>
      </w:r>
      <w:r w:rsidR="00D57B89" w:rsidRPr="00FB54FD">
        <w:rPr>
          <w:rFonts w:asciiTheme="majorHAnsi" w:eastAsia="Times New Roman" w:hAnsiTheme="majorHAnsi" w:cs="Arial"/>
        </w:rPr>
        <w:t xml:space="preserve">one-pagers are completed. </w:t>
      </w:r>
    </w:p>
    <w:p w14:paraId="11FD8426" w14:textId="77777777" w:rsidR="00FB54FD" w:rsidRDefault="00B05AF6" w:rsidP="00FB54FD">
      <w:pPr>
        <w:pStyle w:val="ListParagraph"/>
        <w:numPr>
          <w:ilvl w:val="0"/>
          <w:numId w:val="3"/>
        </w:numPr>
        <w:spacing w:line="259" w:lineRule="auto"/>
        <w:rPr>
          <w:rFonts w:asciiTheme="majorHAnsi" w:hAnsiTheme="majorHAnsi"/>
        </w:rPr>
      </w:pPr>
      <w:r w:rsidRPr="00FB54FD">
        <w:rPr>
          <w:rFonts w:asciiTheme="majorHAnsi" w:hAnsiTheme="majorHAnsi"/>
        </w:rPr>
        <w:t>T</w:t>
      </w:r>
      <w:r w:rsidR="007D32B2" w:rsidRPr="00FB54FD">
        <w:rPr>
          <w:rFonts w:asciiTheme="majorHAnsi" w:hAnsiTheme="majorHAnsi"/>
        </w:rPr>
        <w:t>raining/guidelines for uploading</w:t>
      </w:r>
      <w:r w:rsidR="00F81DE5" w:rsidRPr="00FB54FD">
        <w:rPr>
          <w:rFonts w:asciiTheme="majorHAnsi" w:hAnsiTheme="majorHAnsi"/>
        </w:rPr>
        <w:t xml:space="preserve"> on regional pages</w:t>
      </w:r>
      <w:r w:rsidR="00D57B89" w:rsidRPr="00FB54FD">
        <w:rPr>
          <w:rFonts w:asciiTheme="majorHAnsi" w:hAnsiTheme="majorHAnsi"/>
        </w:rPr>
        <w:t>:</w:t>
      </w:r>
    </w:p>
    <w:p w14:paraId="0019E998" w14:textId="09EE31EA" w:rsidR="004F78A6" w:rsidRPr="00FB54FD" w:rsidRDefault="004F78A6" w:rsidP="00FB54FD">
      <w:pPr>
        <w:pStyle w:val="ListParagraph"/>
        <w:numPr>
          <w:ilvl w:val="1"/>
          <w:numId w:val="3"/>
        </w:numPr>
        <w:spacing w:line="259" w:lineRule="auto"/>
        <w:rPr>
          <w:rFonts w:asciiTheme="majorHAnsi" w:hAnsiTheme="majorHAnsi"/>
        </w:rPr>
      </w:pPr>
      <w:r w:rsidRPr="00FB54FD">
        <w:rPr>
          <w:rFonts w:asciiTheme="majorHAnsi" w:hAnsiTheme="majorHAnsi"/>
        </w:rPr>
        <w:t xml:space="preserve">Currently the only capability that is available for regional editors is for uploading “policy documents”. </w:t>
      </w:r>
      <w:proofErr w:type="gramStart"/>
      <w:r w:rsidRPr="00FB54FD">
        <w:rPr>
          <w:rFonts w:asciiTheme="majorHAnsi" w:hAnsiTheme="majorHAnsi"/>
        </w:rPr>
        <w:t>At this time</w:t>
      </w:r>
      <w:proofErr w:type="gramEnd"/>
      <w:r w:rsidRPr="00FB54FD">
        <w:rPr>
          <w:rFonts w:asciiTheme="majorHAnsi" w:hAnsiTheme="majorHAnsi"/>
        </w:rPr>
        <w:t xml:space="preserve">, </w:t>
      </w:r>
      <w:r w:rsidR="00D57B89" w:rsidRPr="00FB54FD">
        <w:rPr>
          <w:rFonts w:asciiTheme="majorHAnsi" w:hAnsiTheme="majorHAnsi"/>
        </w:rPr>
        <w:t xml:space="preserve">only the regional pages for </w:t>
      </w:r>
      <w:r w:rsidRPr="00FB54FD">
        <w:rPr>
          <w:rFonts w:asciiTheme="majorHAnsi" w:hAnsiTheme="majorHAnsi"/>
        </w:rPr>
        <w:t xml:space="preserve">Europe, South Asia and </w:t>
      </w:r>
      <w:r w:rsidR="007D3EFE" w:rsidRPr="00FB54FD">
        <w:rPr>
          <w:rFonts w:asciiTheme="majorHAnsi" w:hAnsiTheme="majorHAnsi"/>
        </w:rPr>
        <w:t>E</w:t>
      </w:r>
      <w:r w:rsidR="00D57B89" w:rsidRPr="00FB54FD">
        <w:rPr>
          <w:rFonts w:asciiTheme="majorHAnsi" w:hAnsiTheme="majorHAnsi"/>
        </w:rPr>
        <w:t>SA</w:t>
      </w:r>
      <w:r w:rsidR="00B06583" w:rsidRPr="00FB54FD">
        <w:rPr>
          <w:rFonts w:asciiTheme="majorHAnsi" w:hAnsiTheme="majorHAnsi"/>
        </w:rPr>
        <w:t xml:space="preserve"> </w:t>
      </w:r>
      <w:r w:rsidR="00D57B89" w:rsidRPr="00FB54FD">
        <w:rPr>
          <w:rFonts w:asciiTheme="majorHAnsi" w:hAnsiTheme="majorHAnsi"/>
        </w:rPr>
        <w:t>have “buttons” for policy documents</w:t>
      </w:r>
      <w:r w:rsidR="007D3EFE" w:rsidRPr="00FB54FD">
        <w:rPr>
          <w:rFonts w:asciiTheme="majorHAnsi" w:hAnsiTheme="majorHAnsi"/>
        </w:rPr>
        <w:t xml:space="preserve">. Barbara to provide “guide for uploading policy documents” by 15 July and give an update on when additional capabilities will be ready for uploading logos, general </w:t>
      </w:r>
      <w:proofErr w:type="gramStart"/>
      <w:r w:rsidR="007D3EFE" w:rsidRPr="00FB54FD">
        <w:rPr>
          <w:rFonts w:asciiTheme="majorHAnsi" w:hAnsiTheme="majorHAnsi"/>
        </w:rPr>
        <w:t>documents</w:t>
      </w:r>
      <w:proofErr w:type="gramEnd"/>
      <w:r w:rsidR="007D3EFE" w:rsidRPr="00FB54FD">
        <w:rPr>
          <w:rFonts w:asciiTheme="majorHAnsi" w:hAnsiTheme="majorHAnsi"/>
        </w:rPr>
        <w:t xml:space="preserve"> and photos to </w:t>
      </w:r>
      <w:r w:rsidR="00D57B89" w:rsidRPr="00FB54FD">
        <w:rPr>
          <w:rFonts w:asciiTheme="majorHAnsi" w:hAnsiTheme="majorHAnsi"/>
        </w:rPr>
        <w:t>r</w:t>
      </w:r>
      <w:r w:rsidR="007D3EFE" w:rsidRPr="00FB54FD">
        <w:rPr>
          <w:rFonts w:asciiTheme="majorHAnsi" w:hAnsiTheme="majorHAnsi"/>
        </w:rPr>
        <w:t>egional pages.</w:t>
      </w:r>
      <w:r w:rsidR="00D20CD1" w:rsidRPr="00FB54FD">
        <w:rPr>
          <w:rFonts w:asciiTheme="majorHAnsi" w:hAnsiTheme="majorHAnsi"/>
        </w:rPr>
        <w:t xml:space="preserve"> </w:t>
      </w:r>
      <w:r w:rsidR="00D20CD1" w:rsidRPr="00FB54FD">
        <w:rPr>
          <w:rFonts w:asciiTheme="majorHAnsi" w:hAnsiTheme="majorHAnsi"/>
          <w:i/>
          <w:iCs/>
        </w:rPr>
        <w:t>Documents uploaded should refer directly to the IYRP initiative (not RISG members’ various publications on rangelands and pastoralists).</w:t>
      </w:r>
    </w:p>
    <w:p w14:paraId="39D3EA52" w14:textId="65DD33DA" w:rsidR="007D3EFE" w:rsidRDefault="007D3EFE" w:rsidP="00B01441">
      <w:pPr>
        <w:pStyle w:val="ListParagraph"/>
        <w:numPr>
          <w:ilvl w:val="1"/>
          <w:numId w:val="3"/>
        </w:numPr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purpose of policy</w:t>
      </w:r>
      <w:r w:rsidR="00D57B89">
        <w:rPr>
          <w:rFonts w:asciiTheme="majorHAnsi" w:hAnsiTheme="majorHAnsi"/>
        </w:rPr>
        <w:t>-document</w:t>
      </w:r>
      <w:r>
        <w:rPr>
          <w:rFonts w:asciiTheme="majorHAnsi" w:hAnsiTheme="majorHAnsi"/>
        </w:rPr>
        <w:t xml:space="preserve"> </w:t>
      </w:r>
      <w:r w:rsidR="00D57B89">
        <w:rPr>
          <w:rFonts w:asciiTheme="majorHAnsi" w:hAnsiTheme="majorHAnsi"/>
        </w:rPr>
        <w:t>web</w:t>
      </w:r>
      <w:r>
        <w:rPr>
          <w:rFonts w:asciiTheme="majorHAnsi" w:hAnsiTheme="majorHAnsi"/>
        </w:rPr>
        <w:t xml:space="preserve">pages was held. </w:t>
      </w:r>
      <w:r w:rsidR="00EE1A74">
        <w:rPr>
          <w:rFonts w:asciiTheme="majorHAnsi" w:hAnsiTheme="majorHAnsi"/>
        </w:rPr>
        <w:t xml:space="preserve">To avoid duplication, </w:t>
      </w:r>
      <w:r>
        <w:rPr>
          <w:rFonts w:asciiTheme="majorHAnsi" w:hAnsiTheme="majorHAnsi"/>
        </w:rPr>
        <w:t xml:space="preserve">Serena suggested linking to the Pastoralist Knowledge Hub </w:t>
      </w:r>
      <w:r w:rsidR="00AA0A2A">
        <w:rPr>
          <w:rFonts w:asciiTheme="majorHAnsi" w:hAnsiTheme="majorHAnsi"/>
        </w:rPr>
        <w:t xml:space="preserve">(PKH) </w:t>
      </w:r>
      <w:r>
        <w:rPr>
          <w:rFonts w:asciiTheme="majorHAnsi" w:hAnsiTheme="majorHAnsi"/>
        </w:rPr>
        <w:t>policy section that can be searched by region. Engin suggested selecting ones that relate to IYRP and adding those to appropriate RISG pages.</w:t>
      </w:r>
      <w:r w:rsidR="00D57B89">
        <w:rPr>
          <w:rFonts w:asciiTheme="majorHAnsi" w:hAnsiTheme="majorHAnsi"/>
        </w:rPr>
        <w:t xml:space="preserve"> Ann point</w:t>
      </w:r>
      <w:r w:rsidR="00AA0A2A">
        <w:rPr>
          <w:rFonts w:asciiTheme="majorHAnsi" w:hAnsiTheme="majorHAnsi"/>
        </w:rPr>
        <w:t>e</w:t>
      </w:r>
      <w:r w:rsidR="00D57B89">
        <w:rPr>
          <w:rFonts w:asciiTheme="majorHAnsi" w:hAnsiTheme="majorHAnsi"/>
        </w:rPr>
        <w:t>d out that policy doc</w:t>
      </w:r>
      <w:r w:rsidR="00AA0A2A">
        <w:rPr>
          <w:rFonts w:asciiTheme="majorHAnsi" w:hAnsiTheme="majorHAnsi"/>
        </w:rPr>
        <w:t>u</w:t>
      </w:r>
      <w:r w:rsidR="00D57B89">
        <w:rPr>
          <w:rFonts w:asciiTheme="majorHAnsi" w:hAnsiTheme="majorHAnsi"/>
        </w:rPr>
        <w:t>ments are not</w:t>
      </w:r>
      <w:r w:rsidR="00AA0A2A">
        <w:rPr>
          <w:rFonts w:asciiTheme="majorHAnsi" w:hAnsiTheme="majorHAnsi"/>
        </w:rPr>
        <w:t xml:space="preserve"> li</w:t>
      </w:r>
      <w:r w:rsidR="00D57B89">
        <w:rPr>
          <w:rFonts w:asciiTheme="majorHAnsi" w:hAnsiTheme="majorHAnsi"/>
        </w:rPr>
        <w:t>k</w:t>
      </w:r>
      <w:r w:rsidR="00AA0A2A">
        <w:rPr>
          <w:rFonts w:asciiTheme="majorHAnsi" w:hAnsiTheme="majorHAnsi"/>
        </w:rPr>
        <w:t>e</w:t>
      </w:r>
      <w:r w:rsidR="00D57B89">
        <w:rPr>
          <w:rFonts w:asciiTheme="majorHAnsi" w:hAnsiTheme="majorHAnsi"/>
        </w:rPr>
        <w:t>ly to mention IYRP but the ones most relevant for rangelands a</w:t>
      </w:r>
      <w:r w:rsidR="00AA0A2A">
        <w:rPr>
          <w:rFonts w:asciiTheme="majorHAnsi" w:hAnsiTheme="majorHAnsi"/>
        </w:rPr>
        <w:t>n</w:t>
      </w:r>
      <w:r w:rsidR="00D57B89">
        <w:rPr>
          <w:rFonts w:asciiTheme="majorHAnsi" w:hAnsiTheme="majorHAnsi"/>
        </w:rPr>
        <w:t>d pasto</w:t>
      </w:r>
      <w:r w:rsidR="00AA0A2A">
        <w:rPr>
          <w:rFonts w:asciiTheme="majorHAnsi" w:hAnsiTheme="majorHAnsi"/>
        </w:rPr>
        <w:t>r</w:t>
      </w:r>
      <w:r w:rsidR="00D57B89">
        <w:rPr>
          <w:rFonts w:asciiTheme="majorHAnsi" w:hAnsiTheme="majorHAnsi"/>
        </w:rPr>
        <w:t xml:space="preserve">alists could be selected. Ann to </w:t>
      </w:r>
      <w:r w:rsidR="00AA0A2A">
        <w:rPr>
          <w:rFonts w:asciiTheme="majorHAnsi" w:hAnsiTheme="majorHAnsi"/>
        </w:rPr>
        <w:t>suggest to RISG–ESA to refer to PKH policy section to find most relevant policies to analyse.</w:t>
      </w:r>
    </w:p>
    <w:p w14:paraId="5280287E" w14:textId="2BF26C0E" w:rsidR="007D3EFE" w:rsidRPr="007C71D0" w:rsidRDefault="007D3EFE" w:rsidP="00B01441">
      <w:pPr>
        <w:pStyle w:val="ListParagraph"/>
        <w:numPr>
          <w:ilvl w:val="1"/>
          <w:numId w:val="3"/>
        </w:numPr>
        <w:spacing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Suggestion to </w:t>
      </w:r>
      <w:r w:rsidR="00AA0A2A">
        <w:rPr>
          <w:rFonts w:asciiTheme="majorHAnsi" w:hAnsiTheme="majorHAnsi"/>
        </w:rPr>
        <w:t>keep GCT</w:t>
      </w:r>
      <w:r>
        <w:rPr>
          <w:rFonts w:asciiTheme="majorHAnsi" w:hAnsiTheme="majorHAnsi"/>
        </w:rPr>
        <w:t xml:space="preserve"> informed </w:t>
      </w:r>
      <w:r w:rsidR="00AA0A2A">
        <w:rPr>
          <w:rFonts w:asciiTheme="majorHAnsi" w:hAnsiTheme="majorHAnsi"/>
        </w:rPr>
        <w:t xml:space="preserve">about </w:t>
      </w:r>
      <w:r>
        <w:rPr>
          <w:rFonts w:asciiTheme="majorHAnsi" w:hAnsiTheme="majorHAnsi"/>
        </w:rPr>
        <w:t>how the RISGs are handling policy papers.</w:t>
      </w:r>
    </w:p>
    <w:p w14:paraId="200B7326" w14:textId="77777777" w:rsidR="007D32B2" w:rsidRPr="00E9721A" w:rsidRDefault="007D32B2" w:rsidP="00B01441">
      <w:pPr>
        <w:spacing w:line="259" w:lineRule="auto"/>
        <w:rPr>
          <w:rFonts w:asciiTheme="majorHAnsi" w:hAnsiTheme="majorHAnsi"/>
        </w:rPr>
      </w:pPr>
    </w:p>
    <w:p w14:paraId="7CBA9733" w14:textId="1AA174A5" w:rsidR="0052016F" w:rsidRPr="007D3EFE" w:rsidRDefault="00975FEE" w:rsidP="00B01441">
      <w:pPr>
        <w:spacing w:line="259" w:lineRule="auto"/>
        <w:rPr>
          <w:rFonts w:asciiTheme="majorHAnsi" w:eastAsia="Times New Roman" w:hAnsiTheme="majorHAnsi" w:cs="Times New Roman"/>
          <w:b/>
          <w:bCs/>
        </w:rPr>
      </w:pPr>
      <w:r>
        <w:rPr>
          <w:rFonts w:asciiTheme="majorHAnsi" w:eastAsia="Times New Roman" w:hAnsiTheme="majorHAnsi" w:cs="Times New Roman"/>
          <w:b/>
          <w:bCs/>
        </w:rPr>
        <w:t xml:space="preserve">AOB / </w:t>
      </w:r>
      <w:r w:rsidR="000E4ABB" w:rsidRPr="007D3EFE">
        <w:rPr>
          <w:rFonts w:asciiTheme="majorHAnsi" w:eastAsia="Times New Roman" w:hAnsiTheme="majorHAnsi" w:cs="Times New Roman"/>
          <w:b/>
          <w:bCs/>
        </w:rPr>
        <w:t>News and suggestions from communication</w:t>
      </w:r>
      <w:r w:rsidR="00F81DE5" w:rsidRPr="007D3EFE">
        <w:rPr>
          <w:rFonts w:asciiTheme="majorHAnsi" w:eastAsia="Times New Roman" w:hAnsiTheme="majorHAnsi" w:cs="Times New Roman"/>
          <w:b/>
          <w:bCs/>
        </w:rPr>
        <w:t>s</w:t>
      </w:r>
      <w:r w:rsidR="000E4ABB" w:rsidRPr="007D3EFE">
        <w:rPr>
          <w:rFonts w:asciiTheme="majorHAnsi" w:eastAsia="Times New Roman" w:hAnsiTheme="majorHAnsi" w:cs="Times New Roman"/>
          <w:b/>
          <w:bCs/>
        </w:rPr>
        <w:t xml:space="preserve"> teams of RISGs</w:t>
      </w:r>
    </w:p>
    <w:p w14:paraId="2FE0A132" w14:textId="63B10F36" w:rsidR="00D92AE5" w:rsidRPr="00975FEE" w:rsidRDefault="007D3EFE" w:rsidP="00B01441">
      <w:pPr>
        <w:pStyle w:val="ListParagraph"/>
        <w:numPr>
          <w:ilvl w:val="0"/>
          <w:numId w:val="8"/>
        </w:numPr>
        <w:spacing w:line="259" w:lineRule="auto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Maryam asked that Ann provide one to two paragraphs about the work of the G</w:t>
      </w:r>
      <w:r w:rsidR="00975FEE">
        <w:rPr>
          <w:rFonts w:asciiTheme="majorHAnsi" w:eastAsia="Times New Roman" w:hAnsiTheme="majorHAnsi" w:cs="Times New Roman"/>
        </w:rPr>
        <w:t xml:space="preserve">CT since May 2021 </w:t>
      </w:r>
      <w:r>
        <w:rPr>
          <w:rFonts w:asciiTheme="majorHAnsi" w:eastAsia="Times New Roman" w:hAnsiTheme="majorHAnsi" w:cs="Times New Roman"/>
        </w:rPr>
        <w:t>to include in update that will be sent out from the newly formed Global Coordinating Group (GCG).</w:t>
      </w:r>
    </w:p>
    <w:sectPr w:rsidR="00D92AE5" w:rsidRPr="00975FEE" w:rsidSect="00D275F9">
      <w:pgSz w:w="11901" w:h="16840"/>
      <w:pgMar w:top="1134" w:right="1134" w:bottom="1134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09D4"/>
    <w:multiLevelType w:val="hybridMultilevel"/>
    <w:tmpl w:val="8FA069E4"/>
    <w:lvl w:ilvl="0" w:tplc="7CEA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1020A9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089"/>
    <w:multiLevelType w:val="hybridMultilevel"/>
    <w:tmpl w:val="F6A6E5BA"/>
    <w:lvl w:ilvl="0" w:tplc="7CEAA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895"/>
    <w:multiLevelType w:val="hybridMultilevel"/>
    <w:tmpl w:val="14927412"/>
    <w:lvl w:ilvl="0" w:tplc="F3D84FAE">
      <w:start w:val="1"/>
      <w:numFmt w:val="decimal"/>
      <w:pStyle w:val="Arialnotes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F4057"/>
    <w:multiLevelType w:val="hybridMultilevel"/>
    <w:tmpl w:val="C1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22639"/>
    <w:multiLevelType w:val="hybridMultilevel"/>
    <w:tmpl w:val="19A0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D6ED7"/>
    <w:multiLevelType w:val="multilevel"/>
    <w:tmpl w:val="FE80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24540"/>
    <w:multiLevelType w:val="hybridMultilevel"/>
    <w:tmpl w:val="B3287808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885546"/>
    <w:multiLevelType w:val="hybridMultilevel"/>
    <w:tmpl w:val="5632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53B04"/>
    <w:multiLevelType w:val="hybridMultilevel"/>
    <w:tmpl w:val="B014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C8"/>
    <w:rsid w:val="00075AC2"/>
    <w:rsid w:val="00091F5A"/>
    <w:rsid w:val="000E4ABB"/>
    <w:rsid w:val="0012089E"/>
    <w:rsid w:val="00121027"/>
    <w:rsid w:val="00134C3D"/>
    <w:rsid w:val="001429C2"/>
    <w:rsid w:val="0015509E"/>
    <w:rsid w:val="00191B9E"/>
    <w:rsid w:val="001A28B4"/>
    <w:rsid w:val="00287B57"/>
    <w:rsid w:val="003628C0"/>
    <w:rsid w:val="003707AC"/>
    <w:rsid w:val="004244ED"/>
    <w:rsid w:val="00430068"/>
    <w:rsid w:val="004C063D"/>
    <w:rsid w:val="004F31A7"/>
    <w:rsid w:val="004F78A6"/>
    <w:rsid w:val="0052016F"/>
    <w:rsid w:val="005423F4"/>
    <w:rsid w:val="00593164"/>
    <w:rsid w:val="005F4D6A"/>
    <w:rsid w:val="00611443"/>
    <w:rsid w:val="006317C8"/>
    <w:rsid w:val="00642A91"/>
    <w:rsid w:val="0068395B"/>
    <w:rsid w:val="006A18E2"/>
    <w:rsid w:val="00782B14"/>
    <w:rsid w:val="00782BE1"/>
    <w:rsid w:val="007C71D0"/>
    <w:rsid w:val="007D32B2"/>
    <w:rsid w:val="007D3EFE"/>
    <w:rsid w:val="007E1ED7"/>
    <w:rsid w:val="00806214"/>
    <w:rsid w:val="00853B9C"/>
    <w:rsid w:val="00870DD3"/>
    <w:rsid w:val="00897A1A"/>
    <w:rsid w:val="008C49ED"/>
    <w:rsid w:val="008D01EE"/>
    <w:rsid w:val="008F4702"/>
    <w:rsid w:val="0095363B"/>
    <w:rsid w:val="00975FEE"/>
    <w:rsid w:val="00A22657"/>
    <w:rsid w:val="00A67352"/>
    <w:rsid w:val="00AA0A2A"/>
    <w:rsid w:val="00B01441"/>
    <w:rsid w:val="00B05AF6"/>
    <w:rsid w:val="00B06583"/>
    <w:rsid w:val="00B6177E"/>
    <w:rsid w:val="00BB078F"/>
    <w:rsid w:val="00BD5B34"/>
    <w:rsid w:val="00BE2EA1"/>
    <w:rsid w:val="00BF1B5E"/>
    <w:rsid w:val="00C6041C"/>
    <w:rsid w:val="00C64182"/>
    <w:rsid w:val="00C96CF2"/>
    <w:rsid w:val="00D20CD1"/>
    <w:rsid w:val="00D275F9"/>
    <w:rsid w:val="00D57B89"/>
    <w:rsid w:val="00D61BA0"/>
    <w:rsid w:val="00D92AE5"/>
    <w:rsid w:val="00E0069A"/>
    <w:rsid w:val="00E42AAC"/>
    <w:rsid w:val="00E9721A"/>
    <w:rsid w:val="00EC1A3F"/>
    <w:rsid w:val="00EE1A74"/>
    <w:rsid w:val="00EE6995"/>
    <w:rsid w:val="00F67D00"/>
    <w:rsid w:val="00F81DE5"/>
    <w:rsid w:val="00F904C3"/>
    <w:rsid w:val="00F92D75"/>
    <w:rsid w:val="00FA31FA"/>
    <w:rsid w:val="00FB54FD"/>
    <w:rsid w:val="00FD1DD2"/>
    <w:rsid w:val="00FF6767"/>
    <w:rsid w:val="00FF6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F8CEB"/>
  <w15:docId w15:val="{0F449ED0-85E5-45F2-9749-4F26A1A0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notes">
    <w:name w:val="Arial notes"/>
    <w:basedOn w:val="Normal"/>
    <w:qFormat/>
    <w:rsid w:val="00FF6767"/>
    <w:pPr>
      <w:framePr w:hSpace="142" w:vSpace="142" w:wrap="around" w:vAnchor="text" w:hAnchor="text" w:y="1"/>
      <w:numPr>
        <w:numId w:val="1"/>
      </w:numPr>
    </w:pPr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6317C8"/>
  </w:style>
  <w:style w:type="character" w:styleId="Hyperlink">
    <w:name w:val="Hyperlink"/>
    <w:basedOn w:val="DefaultParagraphFont"/>
    <w:uiPriority w:val="99"/>
    <w:unhideWhenUsed/>
    <w:rsid w:val="00FF6A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9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07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7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7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8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3BD18-6155-B841-A546-F9AFA305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Barbara Hutchinson</cp:lastModifiedBy>
  <cp:revision>2</cp:revision>
  <cp:lastPrinted>2021-04-29T14:58:00Z</cp:lastPrinted>
  <dcterms:created xsi:type="dcterms:W3CDTF">2021-07-14T16:58:00Z</dcterms:created>
  <dcterms:modified xsi:type="dcterms:W3CDTF">2021-07-14T16:58:00Z</dcterms:modified>
</cp:coreProperties>
</file>