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17" w:rsidRPr="00D00372" w:rsidRDefault="00D00372" w:rsidP="00D00372">
      <w:pPr>
        <w:jc w:val="center"/>
        <w:rPr>
          <w:b/>
        </w:rPr>
      </w:pPr>
      <w:r w:rsidRPr="00D00372">
        <w:rPr>
          <w:b/>
        </w:rPr>
        <w:t>International Report and Action Plan – 2015-2016</w:t>
      </w:r>
    </w:p>
    <w:p w:rsidR="00D00372" w:rsidRDefault="005543F8">
      <w:r>
        <w:t xml:space="preserve">Participants:  Mark, Amy, </w:t>
      </w:r>
      <w:proofErr w:type="spellStart"/>
      <w:r>
        <w:t>Jodee</w:t>
      </w:r>
      <w:proofErr w:type="spellEnd"/>
      <w:r>
        <w:t>, Chris, Beth, Barb</w:t>
      </w:r>
    </w:p>
    <w:p w:rsidR="00D00372" w:rsidRDefault="00D00372" w:rsidP="00D00372">
      <w:pPr>
        <w:pStyle w:val="ListParagraph"/>
        <w:numPr>
          <w:ilvl w:val="0"/>
          <w:numId w:val="1"/>
        </w:numPr>
      </w:pPr>
      <w:r>
        <w:t>Draft official letters of invitation</w:t>
      </w:r>
    </w:p>
    <w:p w:rsidR="005543F8" w:rsidRDefault="00D00372" w:rsidP="007E340D">
      <w:pPr>
        <w:pStyle w:val="ListParagraph"/>
        <w:numPr>
          <w:ilvl w:val="1"/>
          <w:numId w:val="1"/>
        </w:numPr>
      </w:pPr>
      <w:r>
        <w:t>Include linkages of librarians</w:t>
      </w:r>
      <w:r w:rsidR="007E340D">
        <w:t xml:space="preserve"> to range programs</w:t>
      </w:r>
    </w:p>
    <w:p w:rsidR="007E340D" w:rsidRDefault="007E340D" w:rsidP="007E340D">
      <w:pPr>
        <w:pStyle w:val="ListParagraph"/>
        <w:numPr>
          <w:ilvl w:val="0"/>
          <w:numId w:val="1"/>
        </w:numPr>
      </w:pPr>
      <w:r>
        <w:t>Process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Preliminary phone calls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Make list of talking points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Call and answer questions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Buddy call – follow-up email with links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Set up for official pitch</w:t>
      </w:r>
    </w:p>
    <w:p w:rsidR="007E340D" w:rsidRDefault="007E340D" w:rsidP="007E340D">
      <w:pPr>
        <w:pStyle w:val="ListParagraph"/>
        <w:numPr>
          <w:ilvl w:val="3"/>
          <w:numId w:val="1"/>
        </w:numPr>
      </w:pPr>
      <w:r>
        <w:t>Next meeting is in Hawaii</w:t>
      </w:r>
    </w:p>
    <w:p w:rsidR="007E340D" w:rsidRDefault="007E340D" w:rsidP="007E340D">
      <w:pPr>
        <w:pStyle w:val="ListParagraph"/>
        <w:numPr>
          <w:ilvl w:val="3"/>
          <w:numId w:val="1"/>
        </w:numPr>
      </w:pPr>
      <w:r>
        <w:t>Supplemental funds?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Official letter of invitation</w:t>
      </w:r>
    </w:p>
    <w:p w:rsidR="007E340D" w:rsidRDefault="007E340D" w:rsidP="007E340D">
      <w:pPr>
        <w:pStyle w:val="ListParagraph"/>
        <w:numPr>
          <w:ilvl w:val="3"/>
          <w:numId w:val="1"/>
        </w:numPr>
      </w:pPr>
      <w:r>
        <w:t>Training and support – website &amp; metadata records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Options for participation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Partner (show list)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Organizations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Content/collections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Resources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Describe other publisher agreements</w:t>
      </w:r>
    </w:p>
    <w:p w:rsidR="007E340D" w:rsidRDefault="007E340D" w:rsidP="007E340D">
      <w:pPr>
        <w:pStyle w:val="ListParagraph"/>
        <w:numPr>
          <w:ilvl w:val="0"/>
          <w:numId w:val="1"/>
        </w:numPr>
      </w:pPr>
      <w:r>
        <w:t>Suggestion from Amy – use students – “train the trainer” to work with Canada and Mongolia</w:t>
      </w:r>
    </w:p>
    <w:p w:rsidR="007E340D" w:rsidRDefault="007E340D" w:rsidP="007E340D">
      <w:pPr>
        <w:pStyle w:val="ListParagraph"/>
        <w:numPr>
          <w:ilvl w:val="0"/>
          <w:numId w:val="1"/>
        </w:numPr>
      </w:pPr>
      <w:r>
        <w:t>Canada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Amy to contact Wendy Gardner – Thompson River (may be a good contributor from British Columbia)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proofErr w:type="spellStart"/>
      <w:r>
        <w:t>Jodee</w:t>
      </w:r>
      <w:proofErr w:type="spellEnd"/>
      <w:r>
        <w:t xml:space="preserve"> will contact Dean of Libraries, TRU, British Columbia – also Ag Librarian at University of British Columbia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Barb to look for contact in Alberta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IRC, Saskatoon</w:t>
      </w:r>
    </w:p>
    <w:p w:rsidR="007E340D" w:rsidRDefault="007E340D" w:rsidP="007E340D">
      <w:pPr>
        <w:pStyle w:val="ListParagraph"/>
        <w:numPr>
          <w:ilvl w:val="0"/>
          <w:numId w:val="1"/>
        </w:numPr>
      </w:pPr>
      <w:r>
        <w:t>Mongolia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Ask Cody about connections there; his video (advisor?)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Could be a hosted site through Wrangle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Maria former student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They are working now in Mongolia on rangeland issues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Part of global effort</w:t>
      </w:r>
    </w:p>
    <w:p w:rsidR="007E340D" w:rsidRDefault="007E340D" w:rsidP="007E340D">
      <w:pPr>
        <w:pStyle w:val="ListParagraph"/>
        <w:numPr>
          <w:ilvl w:val="3"/>
          <w:numId w:val="1"/>
        </w:numPr>
      </w:pPr>
      <w:r>
        <w:t>Make collection; identify resources</w:t>
      </w:r>
    </w:p>
    <w:p w:rsidR="007E340D" w:rsidRDefault="007E340D" w:rsidP="007E340D">
      <w:pPr>
        <w:pStyle w:val="ListParagraph"/>
        <w:numPr>
          <w:ilvl w:val="0"/>
          <w:numId w:val="1"/>
        </w:numPr>
      </w:pPr>
      <w:r>
        <w:t>Chris contacts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 xml:space="preserve">University of </w:t>
      </w:r>
      <w:proofErr w:type="spellStart"/>
      <w:r>
        <w:t>Brunai</w:t>
      </w:r>
      <w:proofErr w:type="spellEnd"/>
      <w:r>
        <w:t>, Borneo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University of Central Asia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New Zealand grasslands contact</w:t>
      </w:r>
    </w:p>
    <w:p w:rsidR="007E340D" w:rsidRDefault="007E340D" w:rsidP="007E340D">
      <w:pPr>
        <w:pStyle w:val="ListParagraph"/>
        <w:numPr>
          <w:ilvl w:val="0"/>
          <w:numId w:val="1"/>
        </w:numPr>
      </w:pPr>
      <w:r>
        <w:t>Mark contacts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Japanese Grasslands Society - Matt Stevenson</w:t>
      </w:r>
    </w:p>
    <w:p w:rsidR="007E340D" w:rsidRDefault="007E340D" w:rsidP="007E340D">
      <w:pPr>
        <w:pStyle w:val="ListParagraph"/>
        <w:numPr>
          <w:ilvl w:val="2"/>
          <w:numId w:val="1"/>
        </w:numPr>
      </w:pPr>
      <w:r>
        <w:t>Going digital; have English journal with Wiley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British Grasslands Society</w:t>
      </w:r>
    </w:p>
    <w:p w:rsidR="007E340D" w:rsidRDefault="007E340D" w:rsidP="007E340D">
      <w:pPr>
        <w:pStyle w:val="ListParagraph"/>
        <w:numPr>
          <w:ilvl w:val="0"/>
          <w:numId w:val="1"/>
        </w:numPr>
      </w:pPr>
      <w:r>
        <w:lastRenderedPageBreak/>
        <w:t>Beth contacts</w:t>
      </w:r>
    </w:p>
    <w:p w:rsidR="007E340D" w:rsidRDefault="007E340D" w:rsidP="007E340D">
      <w:pPr>
        <w:pStyle w:val="ListParagraph"/>
        <w:numPr>
          <w:ilvl w:val="1"/>
          <w:numId w:val="1"/>
        </w:numPr>
      </w:pPr>
      <w:r>
        <w:t>Israel</w:t>
      </w:r>
    </w:p>
    <w:p w:rsidR="00917293" w:rsidRDefault="00917293" w:rsidP="00917293">
      <w:pPr>
        <w:pStyle w:val="ListParagraph"/>
        <w:numPr>
          <w:ilvl w:val="0"/>
          <w:numId w:val="1"/>
        </w:numPr>
      </w:pPr>
      <w:r>
        <w:t>Barb to continue to follow-up with:</w:t>
      </w:r>
    </w:p>
    <w:p w:rsidR="00917293" w:rsidRDefault="00917293" w:rsidP="00917293">
      <w:pPr>
        <w:pStyle w:val="ListParagraph"/>
        <w:numPr>
          <w:ilvl w:val="1"/>
          <w:numId w:val="1"/>
        </w:numPr>
      </w:pPr>
      <w:r>
        <w:t>FAO</w:t>
      </w:r>
    </w:p>
    <w:p w:rsidR="00917293" w:rsidRDefault="00917293" w:rsidP="00917293">
      <w:pPr>
        <w:pStyle w:val="ListParagraph"/>
        <w:numPr>
          <w:ilvl w:val="1"/>
          <w:numId w:val="1"/>
        </w:numPr>
      </w:pPr>
      <w:r>
        <w:t>Land Portal</w:t>
      </w:r>
    </w:p>
    <w:p w:rsidR="00917293" w:rsidRDefault="00917293" w:rsidP="00917293">
      <w:pPr>
        <w:pStyle w:val="ListParagraph"/>
        <w:numPr>
          <w:ilvl w:val="1"/>
          <w:numId w:val="1"/>
        </w:numPr>
      </w:pPr>
      <w:r>
        <w:t>International Livestock Center</w:t>
      </w:r>
    </w:p>
    <w:p w:rsidR="00917293" w:rsidRDefault="00917293" w:rsidP="00917293">
      <w:pPr>
        <w:pStyle w:val="ListParagraph"/>
        <w:numPr>
          <w:ilvl w:val="1"/>
          <w:numId w:val="1"/>
        </w:numPr>
      </w:pPr>
      <w:r>
        <w:t>CABI</w:t>
      </w:r>
      <w:bookmarkStart w:id="0" w:name="_GoBack"/>
      <w:bookmarkEnd w:id="0"/>
    </w:p>
    <w:sectPr w:rsidR="00917293" w:rsidSect="0091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4D3"/>
    <w:multiLevelType w:val="hybridMultilevel"/>
    <w:tmpl w:val="BDEA5D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72"/>
    <w:rsid w:val="00485517"/>
    <w:rsid w:val="004F65BC"/>
    <w:rsid w:val="005543F8"/>
    <w:rsid w:val="007E340D"/>
    <w:rsid w:val="00917293"/>
    <w:rsid w:val="00D00372"/>
    <w:rsid w:val="00F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2F21-58FD-4C03-A0CD-741D02BC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7AFA-A99E-43CB-9F4A-CC9B4D9D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bhutchins</dc:creator>
  <cp:keywords/>
  <dc:description/>
  <cp:lastModifiedBy>bhutchins</cp:lastModifiedBy>
  <cp:revision>3</cp:revision>
  <dcterms:created xsi:type="dcterms:W3CDTF">2015-06-10T11:53:00Z</dcterms:created>
  <dcterms:modified xsi:type="dcterms:W3CDTF">2015-06-10T12:01:00Z</dcterms:modified>
</cp:coreProperties>
</file>